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</w:rPr>
        <w:t xml:space="preserve">Анализ  работы МУ ДО </w:t>
      </w:r>
      <w:proofErr w:type="spellStart"/>
      <w:r w:rsidRPr="000D5DBA">
        <w:rPr>
          <w:rFonts w:ascii="Times New Roman" w:hAnsi="Times New Roman" w:cs="Times New Roman"/>
          <w:b/>
          <w:sz w:val="28"/>
          <w:szCs w:val="28"/>
        </w:rPr>
        <w:t>Кубринского</w:t>
      </w:r>
      <w:proofErr w:type="spellEnd"/>
      <w:r w:rsidRPr="000D5DBA">
        <w:rPr>
          <w:rFonts w:ascii="Times New Roman" w:hAnsi="Times New Roman" w:cs="Times New Roman"/>
          <w:b/>
          <w:sz w:val="28"/>
          <w:szCs w:val="28"/>
        </w:rPr>
        <w:t xml:space="preserve"> ЦДТ за 2019 – 2020 учебный год</w:t>
      </w:r>
      <w:r w:rsidRPr="000D5D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Организационно-педагогические условия образовательного процесса</w:t>
      </w: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2019-2020 учебном году педагогический коллектив муниципального учреждения дополнительного образования центра  детского творчества работал в соответствии с основными целями и задачами системы дополнительного образования:</w:t>
      </w:r>
    </w:p>
    <w:p w:rsidR="000D5DBA" w:rsidRDefault="000D5DBA" w:rsidP="000D5DBA">
      <w:pPr>
        <w:pStyle w:val="a3"/>
        <w:rPr>
          <w:sz w:val="28"/>
          <w:szCs w:val="28"/>
        </w:rPr>
      </w:pPr>
      <w:r w:rsidRPr="000D5DBA">
        <w:rPr>
          <w:sz w:val="28"/>
          <w:szCs w:val="28"/>
        </w:rPr>
        <w:t>Цели и задачи работы коллектива</w:t>
      </w:r>
    </w:p>
    <w:p w:rsidR="00693718" w:rsidRPr="000D5DBA" w:rsidRDefault="00693718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jc w:val="both"/>
        <w:rPr>
          <w:sz w:val="28"/>
          <w:szCs w:val="28"/>
          <w:u w:val="single"/>
        </w:rPr>
      </w:pPr>
      <w:r w:rsidRPr="000D5DBA">
        <w:rPr>
          <w:sz w:val="28"/>
          <w:szCs w:val="28"/>
          <w:u w:val="single"/>
        </w:rPr>
        <w:t xml:space="preserve">Цель: </w:t>
      </w:r>
    </w:p>
    <w:p w:rsid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693718" w:rsidRPr="000D5DBA" w:rsidRDefault="00693718" w:rsidP="000D5DBA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  <w:u w:val="single"/>
        </w:rPr>
      </w:pPr>
      <w:r w:rsidRPr="000D5DBA">
        <w:rPr>
          <w:sz w:val="28"/>
          <w:szCs w:val="28"/>
          <w:u w:val="single"/>
        </w:rPr>
        <w:t xml:space="preserve">Задачи: </w:t>
      </w:r>
    </w:p>
    <w:p w:rsidR="000D5DBA" w:rsidRPr="000D5DBA" w:rsidRDefault="000D5DBA" w:rsidP="0069371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Создать  многообразие видов деятельности, удовлетворяющих разные интересы, склонности и потребности ребенка.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Усилить  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 xml:space="preserve">Усилить  методическое и информационное  сопровождение деятельности педагогов дополнительного образования. 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Активизировать  участие родителей, социума в деятельности Центра детского творчества.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0D5DBA">
        <w:rPr>
          <w:sz w:val="28"/>
          <w:szCs w:val="28"/>
        </w:rPr>
        <w:t>Для достижения намеченной цели, решения поставленных задач центр детского творчества: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обеспечивал условия, позволяющие каждому желающему ребенку получать дополнительное образование по реализуемым направлениям;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lastRenderedPageBreak/>
        <w:t>осуществлял  обучение детей и подростков в рамках дополнительного образования в объединениях, творческих коллективах;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организовывал  концертную деятельность, и проводил массовые и зрелищные мероприятия;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 xml:space="preserve">оказывал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 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сотрудничал с учреждениями культуры, образовательными учреждениями.</w:t>
      </w: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и сохранность контингента </w:t>
      </w:r>
      <w:proofErr w:type="gramStart"/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творческих объединениях ЦДТ занимаются обучающихся в возрасте от 5 до 18 лет: воспитанники детского сада, учащиеся школы.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Анализ контингента обучающихся в текущем учебном году показывает хорошую  стабильность охвата детей дополнительным образованием.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Сохранность творческих объединений и учебных групп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68"/>
        <w:gridCol w:w="1830"/>
        <w:gridCol w:w="6"/>
        <w:gridCol w:w="2133"/>
        <w:gridCol w:w="1935"/>
        <w:gridCol w:w="1999"/>
      </w:tblGrid>
      <w:tr w:rsidR="000D5DBA" w:rsidRPr="000D5DBA" w:rsidTr="000D5D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8429D">
              <w:rPr>
                <w:rFonts w:ascii="Times New Roman" w:hAnsi="Times New Roman"/>
                <w:sz w:val="28"/>
                <w:szCs w:val="28"/>
              </w:rPr>
              <w:t>2018-2019</w:t>
            </w: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DBA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0D5DBA">
              <w:rPr>
                <w:rFonts w:ascii="Times New Roman" w:hAnsi="Times New Roman"/>
                <w:sz w:val="28"/>
                <w:szCs w:val="28"/>
              </w:rPr>
              <w:t xml:space="preserve">. год </w:t>
            </w:r>
          </w:p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8429D"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D5DBA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0D5DBA">
              <w:rPr>
                <w:rFonts w:ascii="Times New Roman" w:hAnsi="Times New Roman"/>
                <w:sz w:val="28"/>
                <w:szCs w:val="28"/>
              </w:rPr>
              <w:t>. год</w:t>
            </w:r>
          </w:p>
        </w:tc>
      </w:tr>
      <w:tr w:rsidR="000D5DBA" w:rsidRPr="000D5DBA" w:rsidTr="000D5DBA">
        <w:trPr>
          <w:trHeight w:val="6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объединений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 w:rsidP="0008429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объединений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0D5DBA" w:rsidRPr="000D5DBA" w:rsidTr="000D5D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на 01.10.</w:t>
            </w:r>
          </w:p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DBA" w:rsidRPr="000D5DBA" w:rsidRDefault="0008429D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8429D" w:rsidP="00084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DBA" w:rsidRPr="000D5DBA" w:rsidRDefault="0008429D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8429D" w:rsidP="00084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  <w:tr w:rsidR="000D5DBA" w:rsidRPr="000D5DBA" w:rsidTr="000D5D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на 01.06.</w:t>
            </w:r>
          </w:p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DBA" w:rsidRPr="000D5DBA" w:rsidRDefault="0008429D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8429D" w:rsidP="00084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DBA" w:rsidRPr="000D5DBA" w:rsidRDefault="0008429D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8429D" w:rsidP="00084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</w:tr>
    </w:tbl>
    <w:p w:rsidR="000D5DBA" w:rsidRPr="000D5DBA" w:rsidRDefault="000D5DBA" w:rsidP="000D5D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pStyle w:val="a3"/>
        <w:rPr>
          <w:sz w:val="28"/>
          <w:szCs w:val="28"/>
        </w:rPr>
      </w:pPr>
      <w:r w:rsidRPr="000D5DBA">
        <w:rPr>
          <w:sz w:val="28"/>
          <w:szCs w:val="28"/>
        </w:rPr>
        <w:t>В течение учебного года в Центре детского творчества функционировали: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rPr>
          <w:sz w:val="28"/>
          <w:szCs w:val="28"/>
        </w:rPr>
      </w:pPr>
      <w:r w:rsidRPr="000D5DBA">
        <w:rPr>
          <w:sz w:val="28"/>
          <w:szCs w:val="28"/>
        </w:rPr>
        <w:t>на 01.10.2019 г. – 12 творческих объединений (288 человек);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Default="000D5DBA" w:rsidP="000D5DBA">
      <w:pPr>
        <w:pStyle w:val="a3"/>
        <w:rPr>
          <w:sz w:val="28"/>
          <w:szCs w:val="28"/>
        </w:rPr>
      </w:pPr>
      <w:r w:rsidRPr="000D5DBA">
        <w:rPr>
          <w:sz w:val="28"/>
          <w:szCs w:val="28"/>
        </w:rPr>
        <w:t>на 01.06.2020 г. – 18 творческих объединений (</w:t>
      </w:r>
      <w:r w:rsidR="0008429D">
        <w:rPr>
          <w:sz w:val="28"/>
          <w:szCs w:val="28"/>
        </w:rPr>
        <w:t>362</w:t>
      </w:r>
      <w:r w:rsidRPr="000D5DBA">
        <w:rPr>
          <w:sz w:val="28"/>
          <w:szCs w:val="28"/>
        </w:rPr>
        <w:t xml:space="preserve"> человек</w:t>
      </w:r>
      <w:r w:rsidR="0008429D">
        <w:rPr>
          <w:sz w:val="28"/>
          <w:szCs w:val="28"/>
        </w:rPr>
        <w:t>а</w:t>
      </w:r>
      <w:r w:rsidRPr="000D5DBA">
        <w:rPr>
          <w:sz w:val="28"/>
          <w:szCs w:val="28"/>
        </w:rPr>
        <w:t>).</w:t>
      </w:r>
    </w:p>
    <w:p w:rsidR="0008429D" w:rsidRPr="000D5DBA" w:rsidRDefault="0008429D" w:rsidP="000D5DBA">
      <w:pPr>
        <w:pStyle w:val="a3"/>
        <w:rPr>
          <w:sz w:val="28"/>
          <w:szCs w:val="28"/>
        </w:rPr>
      </w:pPr>
    </w:p>
    <w:p w:rsidR="000D5DBA" w:rsidRPr="000D5DBA" w:rsidRDefault="000D5DBA" w:rsidP="0008429D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2019-2020 учебном году были открыты новые</w:t>
      </w:r>
      <w:r w:rsidR="0008429D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Pr="000D5DBA">
        <w:rPr>
          <w:rFonts w:ascii="Times New Roman" w:hAnsi="Times New Roman" w:cs="Times New Roman"/>
          <w:sz w:val="28"/>
          <w:szCs w:val="28"/>
        </w:rPr>
        <w:t>художественной и</w:t>
      </w:r>
      <w:r w:rsidR="0008429D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направленности.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Администрация,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сохранности контингента обучающихся.  Причинами отсева детей являются: выезд за пределы района, состояние здоровья, высокая нагрузка в СОШ. 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ab/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 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D5DBA" w:rsidRPr="000D5DBA" w:rsidTr="000D5D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proofErr w:type="gramStart"/>
            <w:r w:rsidRPr="000D5DB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2018-2019 / на 1.10</w:t>
            </w:r>
          </w:p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0D5DB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2019-2020 / на 1.10</w:t>
            </w:r>
          </w:p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0D5DB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D5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5DBA" w:rsidRPr="000D5DBA" w:rsidTr="000D5D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дошкольники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8429D" w:rsidP="00084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D5DBA" w:rsidRPr="000D5DBA" w:rsidTr="000D5D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Младшее звено /1-4 </w:t>
            </w:r>
            <w:proofErr w:type="spellStart"/>
            <w:r w:rsidRPr="000D5D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D5DB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8429D" w:rsidP="00084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D5DBA" w:rsidRPr="000D5DBA" w:rsidTr="000D5D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Среднее звено /5-8 </w:t>
            </w:r>
            <w:proofErr w:type="spellStart"/>
            <w:r w:rsidRPr="000D5D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D5DBA">
              <w:rPr>
                <w:rFonts w:ascii="Times New Roman" w:hAnsi="Times New Roman"/>
                <w:sz w:val="28"/>
                <w:szCs w:val="28"/>
              </w:rPr>
              <w:t>./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8429D" w:rsidP="00084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0D5DBA" w:rsidRPr="000D5DBA" w:rsidTr="000D5D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Старшее звено  /9-11 </w:t>
            </w:r>
            <w:proofErr w:type="spellStart"/>
            <w:r w:rsidRPr="000D5D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D5DBA">
              <w:rPr>
                <w:rFonts w:ascii="Times New Roman" w:hAnsi="Times New Roman"/>
                <w:sz w:val="28"/>
                <w:szCs w:val="28"/>
              </w:rPr>
              <w:t>./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8429D" w:rsidP="00084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D5DBA" w:rsidRPr="000D5DBA" w:rsidTr="000D5D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                                    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8429D" w:rsidP="00084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</w:tbl>
    <w:p w:rsidR="000D5DBA" w:rsidRPr="000D5DBA" w:rsidRDefault="000D5DBA" w:rsidP="000D5D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pStyle w:val="a3"/>
        <w:rPr>
          <w:sz w:val="28"/>
          <w:szCs w:val="28"/>
        </w:rPr>
      </w:pPr>
      <w:proofErr w:type="gramStart"/>
      <w:r w:rsidRPr="000D5DBA">
        <w:rPr>
          <w:sz w:val="28"/>
          <w:szCs w:val="28"/>
        </w:rPr>
        <w:t>Данные цифры свидетельствуют о том, что преобладающий контингент обучающихся ЦДТ – учащиеся начальных классов (</w:t>
      </w:r>
      <w:r w:rsidR="00C534D4">
        <w:rPr>
          <w:sz w:val="28"/>
          <w:szCs w:val="28"/>
        </w:rPr>
        <w:t>28</w:t>
      </w:r>
      <w:r w:rsidRPr="000D5DBA">
        <w:rPr>
          <w:sz w:val="28"/>
          <w:szCs w:val="28"/>
        </w:rPr>
        <w:t>.</w:t>
      </w:r>
      <w:r w:rsidR="00C534D4">
        <w:rPr>
          <w:sz w:val="28"/>
          <w:szCs w:val="28"/>
        </w:rPr>
        <w:t>5</w:t>
      </w:r>
      <w:r w:rsidRPr="000D5DBA">
        <w:rPr>
          <w:sz w:val="28"/>
          <w:szCs w:val="28"/>
        </w:rPr>
        <w:t xml:space="preserve">%) и среднего звена </w:t>
      </w:r>
      <w:r w:rsidR="00C534D4">
        <w:rPr>
          <w:sz w:val="28"/>
          <w:szCs w:val="28"/>
        </w:rPr>
        <w:t xml:space="preserve">47,3 </w:t>
      </w:r>
      <w:r w:rsidRPr="000D5DBA">
        <w:rPr>
          <w:sz w:val="28"/>
          <w:szCs w:val="28"/>
        </w:rPr>
        <w:t>%).</w:t>
      </w:r>
      <w:proofErr w:type="gramEnd"/>
      <w:r w:rsidRPr="000D5DBA">
        <w:rPr>
          <w:sz w:val="28"/>
          <w:szCs w:val="28"/>
        </w:rPr>
        <w:t xml:space="preserve"> Дошкольники составляют (</w:t>
      </w:r>
      <w:r w:rsidR="00C474D3">
        <w:rPr>
          <w:sz w:val="28"/>
          <w:szCs w:val="28"/>
        </w:rPr>
        <w:t>18</w:t>
      </w:r>
      <w:r w:rsidRPr="000D5DBA">
        <w:rPr>
          <w:sz w:val="28"/>
          <w:szCs w:val="28"/>
        </w:rPr>
        <w:t>.</w:t>
      </w:r>
      <w:r w:rsidR="00C474D3">
        <w:rPr>
          <w:sz w:val="28"/>
          <w:szCs w:val="28"/>
        </w:rPr>
        <w:t>1</w:t>
      </w:r>
      <w:r w:rsidR="00C534D4">
        <w:rPr>
          <w:sz w:val="28"/>
          <w:szCs w:val="28"/>
        </w:rPr>
        <w:t xml:space="preserve"> </w:t>
      </w:r>
      <w:r w:rsidRPr="000D5DBA">
        <w:rPr>
          <w:sz w:val="28"/>
          <w:szCs w:val="28"/>
        </w:rPr>
        <w:t>%), старшее звено (</w:t>
      </w:r>
      <w:r w:rsidR="00C474D3">
        <w:rPr>
          <w:sz w:val="28"/>
          <w:szCs w:val="28"/>
        </w:rPr>
        <w:t xml:space="preserve">6.1 </w:t>
      </w:r>
      <w:r w:rsidRPr="000D5DBA">
        <w:rPr>
          <w:sz w:val="28"/>
          <w:szCs w:val="28"/>
        </w:rPr>
        <w:t>%).</w:t>
      </w:r>
    </w:p>
    <w:p w:rsidR="00C534D4" w:rsidRDefault="00C534D4" w:rsidP="000D5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</w:rPr>
        <w:t xml:space="preserve">Вывод: 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</w:rPr>
        <w:t xml:space="preserve">Администрация, педагогический  коллектив в учебном году создали все условия для большего охвата </w:t>
      </w:r>
      <w:proofErr w:type="gramStart"/>
      <w:r w:rsidRPr="000D5D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D5DBA">
        <w:rPr>
          <w:rFonts w:ascii="Times New Roman" w:hAnsi="Times New Roman" w:cs="Times New Roman"/>
          <w:b/>
          <w:sz w:val="28"/>
          <w:szCs w:val="28"/>
        </w:rPr>
        <w:t xml:space="preserve"> дополнительным образованием.  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718" w:rsidRPr="000D5DBA" w:rsidRDefault="00693718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DBA" w:rsidRPr="00693718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образовательного процесса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Анализ выполнения дополнительных образовательных программ.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2019 – 2020 учебном году в центре детского творчества реализовывалась 18 программ по  4 направленностям.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6145"/>
        <w:gridCol w:w="1276"/>
        <w:gridCol w:w="1559"/>
      </w:tblGrid>
      <w:tr w:rsidR="00AC4877" w:rsidRPr="000D5DBA" w:rsidTr="00AC487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Направление,</w:t>
            </w:r>
          </w:p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вид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</w:t>
            </w:r>
          </w:p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77" w:rsidRPr="000D5DBA" w:rsidRDefault="00AC48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Возраст</w:t>
            </w:r>
          </w:p>
        </w:tc>
      </w:tr>
      <w:tr w:rsidR="00AC4877" w:rsidRPr="000D5DBA" w:rsidTr="00AC4877">
        <w:trPr>
          <w:trHeight w:val="36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Художественная: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877" w:rsidRPr="000D5DBA" w:rsidTr="00AC4877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«Эстрадный танец»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CE5FB1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7-13</w:t>
            </w:r>
          </w:p>
        </w:tc>
      </w:tr>
      <w:tr w:rsidR="00AC4877" w:rsidRPr="000D5DBA" w:rsidTr="00AC4877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«Акварелька»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CE5FB1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6-10</w:t>
            </w:r>
          </w:p>
        </w:tc>
      </w:tr>
      <w:tr w:rsidR="00AC4877" w:rsidRPr="000D5DBA" w:rsidTr="00AC4877">
        <w:trPr>
          <w:trHeight w:val="30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Мастерилка</w:t>
            </w:r>
            <w:proofErr w:type="spellEnd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CE5FB1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7-10</w:t>
            </w:r>
          </w:p>
        </w:tc>
      </w:tr>
      <w:tr w:rsidR="00AC4877" w:rsidRPr="000D5DBA" w:rsidTr="00AC4877">
        <w:trPr>
          <w:trHeight w:val="4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«Мир </w:t>
            </w:r>
            <w:proofErr w:type="spellStart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декупажа</w:t>
            </w:r>
            <w:proofErr w:type="spellEnd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CE5FB1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10-15</w:t>
            </w:r>
          </w:p>
        </w:tc>
      </w:tr>
      <w:tr w:rsidR="00AC4877" w:rsidRPr="000D5DBA" w:rsidTr="00AC4877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«Юный фотограф»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CE5FB1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10-16</w:t>
            </w:r>
          </w:p>
        </w:tc>
      </w:tr>
      <w:tr w:rsidR="00AC4877" w:rsidRPr="000D5DBA" w:rsidTr="00AC4877">
        <w:trPr>
          <w:trHeight w:val="352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«Буратино»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CE5FB1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</w:tr>
      <w:tr w:rsidR="00AC4877" w:rsidRPr="000D5DBA" w:rsidTr="00AC4877">
        <w:trPr>
          <w:trHeight w:val="3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«Парикмахерское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CE5FB1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8-17</w:t>
            </w:r>
          </w:p>
        </w:tc>
      </w:tr>
      <w:tr w:rsidR="00AC4877" w:rsidRPr="000D5DBA" w:rsidTr="00AC4877">
        <w:trPr>
          <w:trHeight w:val="38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Социально-педагогическая: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877" w:rsidRPr="000D5DBA" w:rsidTr="00AC4877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«Фольклорная копилка»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D768F8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</w:tr>
      <w:tr w:rsidR="00AC4877" w:rsidRPr="000D5DBA" w:rsidTr="00AC4877">
        <w:trPr>
          <w:trHeight w:val="36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«Этикет от</w:t>
            </w:r>
            <w:proofErr w:type="gramStart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D768F8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</w:tr>
      <w:tr w:rsidR="00AC4877" w:rsidRPr="000D5DBA" w:rsidTr="00AC4877">
        <w:trPr>
          <w:trHeight w:val="34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«АВС»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D768F8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</w:tr>
      <w:tr w:rsidR="00AC4877" w:rsidRPr="000D5DBA" w:rsidTr="00AC4877">
        <w:trPr>
          <w:trHeight w:val="306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«Затейник»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D768F8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10-15</w:t>
            </w:r>
          </w:p>
        </w:tc>
      </w:tr>
      <w:tr w:rsidR="00AC4877" w:rsidRPr="000D5DBA" w:rsidTr="00AC4877">
        <w:trPr>
          <w:trHeight w:val="26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Естественнонаучная: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877" w:rsidRPr="000D5DBA" w:rsidTr="00AC4877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«Экологическое ассорти»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D768F8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7-12</w:t>
            </w:r>
          </w:p>
        </w:tc>
      </w:tr>
      <w:tr w:rsidR="00AC4877" w:rsidRPr="000D5DBA" w:rsidTr="00AC4877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Физкультурно-спортивная: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877" w:rsidRPr="000D5DBA" w:rsidTr="00AC4877">
        <w:trPr>
          <w:trHeight w:val="3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D768F8" w:rsidP="00AC487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AC4877"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Фитнес»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D768F8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9-17</w:t>
            </w:r>
          </w:p>
        </w:tc>
      </w:tr>
      <w:tr w:rsidR="00AC4877" w:rsidRPr="000D5DBA" w:rsidTr="00AC4877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«Страна </w:t>
            </w:r>
            <w:proofErr w:type="spellStart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Игралия</w:t>
            </w:r>
            <w:proofErr w:type="spellEnd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D768F8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</w:tr>
      <w:tr w:rsidR="00AC4877" w:rsidRPr="000D5DBA" w:rsidTr="00AC4877">
        <w:trPr>
          <w:trHeight w:val="3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«Шашки»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D768F8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9-17</w:t>
            </w:r>
          </w:p>
        </w:tc>
      </w:tr>
      <w:tr w:rsidR="00AC4877" w:rsidRPr="000D5DBA" w:rsidTr="00AC4877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«Настольный теннис»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D768F8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7-17</w:t>
            </w:r>
          </w:p>
        </w:tc>
      </w:tr>
      <w:tr w:rsidR="00AC4877" w:rsidRPr="000D5DBA" w:rsidTr="00AC4877">
        <w:trPr>
          <w:trHeight w:val="54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«Каратэ-до»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D768F8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7-17</w:t>
            </w:r>
          </w:p>
        </w:tc>
      </w:tr>
      <w:tr w:rsidR="00AC4877" w:rsidRPr="000D5DBA" w:rsidTr="00693718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D768F8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7-17</w:t>
            </w:r>
          </w:p>
        </w:tc>
      </w:tr>
    </w:tbl>
    <w:p w:rsidR="000D5DBA" w:rsidRPr="000D5DBA" w:rsidRDefault="000D5DBA" w:rsidP="000D5D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Программы художественной</w:t>
      </w:r>
      <w:r w:rsidR="00D768F8">
        <w:rPr>
          <w:rFonts w:ascii="Times New Roman" w:hAnsi="Times New Roman" w:cs="Times New Roman"/>
          <w:sz w:val="28"/>
          <w:szCs w:val="28"/>
        </w:rPr>
        <w:t>, а также спортивно-физкультур</w:t>
      </w:r>
      <w:r w:rsidRPr="000D5DBA">
        <w:rPr>
          <w:rFonts w:ascii="Times New Roman" w:hAnsi="Times New Roman" w:cs="Times New Roman"/>
          <w:sz w:val="28"/>
          <w:szCs w:val="28"/>
        </w:rPr>
        <w:t>ной направленности являются  востребованными и детьми, и их родителями. В этом году появились новые объединения «Каратэ-до», «Наст</w:t>
      </w:r>
      <w:r w:rsidR="00D768F8">
        <w:rPr>
          <w:rFonts w:ascii="Times New Roman" w:hAnsi="Times New Roman" w:cs="Times New Roman"/>
          <w:sz w:val="28"/>
          <w:szCs w:val="28"/>
        </w:rPr>
        <w:t>о</w:t>
      </w:r>
      <w:r w:rsidRPr="000D5DBA">
        <w:rPr>
          <w:rFonts w:ascii="Times New Roman" w:hAnsi="Times New Roman" w:cs="Times New Roman"/>
          <w:sz w:val="28"/>
          <w:szCs w:val="28"/>
        </w:rPr>
        <w:t>льный теннис», «Парикмахерское искусство»</w:t>
      </w:r>
      <w:r w:rsidR="00D768F8">
        <w:rPr>
          <w:rFonts w:ascii="Times New Roman" w:hAnsi="Times New Roman" w:cs="Times New Roman"/>
          <w:sz w:val="28"/>
          <w:szCs w:val="28"/>
        </w:rPr>
        <w:t>,</w:t>
      </w:r>
      <w:r w:rsidRPr="000D5DBA">
        <w:rPr>
          <w:rFonts w:ascii="Times New Roman" w:hAnsi="Times New Roman" w:cs="Times New Roman"/>
          <w:sz w:val="28"/>
          <w:szCs w:val="28"/>
        </w:rPr>
        <w:t xml:space="preserve"> «Фитнес», «Футбол», «Шашки»,</w:t>
      </w:r>
      <w:r w:rsidR="00D768F8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которые  очень понравились обучающимся, они полностью освоили програ</w:t>
      </w:r>
      <w:r w:rsidR="00D768F8">
        <w:rPr>
          <w:rFonts w:ascii="Times New Roman" w:hAnsi="Times New Roman" w:cs="Times New Roman"/>
          <w:sz w:val="28"/>
          <w:szCs w:val="28"/>
        </w:rPr>
        <w:t>мму первого этапа обучения. Так</w:t>
      </w:r>
      <w:r w:rsidRPr="000D5DBA">
        <w:rPr>
          <w:rFonts w:ascii="Times New Roman" w:hAnsi="Times New Roman" w:cs="Times New Roman"/>
          <w:sz w:val="28"/>
          <w:szCs w:val="28"/>
        </w:rPr>
        <w:t xml:space="preserve">же в этом году в центре детского творчества стартовал конкур под руководством директора ЦДТ </w:t>
      </w:r>
      <w:proofErr w:type="spellStart"/>
      <w:r w:rsidRPr="000D5DBA">
        <w:rPr>
          <w:rFonts w:ascii="Times New Roman" w:hAnsi="Times New Roman" w:cs="Times New Roman"/>
          <w:sz w:val="28"/>
          <w:szCs w:val="28"/>
        </w:rPr>
        <w:t>Бурдикова</w:t>
      </w:r>
      <w:proofErr w:type="spellEnd"/>
      <w:r w:rsidRPr="000D5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DBA">
        <w:rPr>
          <w:rFonts w:ascii="Times New Roman" w:hAnsi="Times New Roman" w:cs="Times New Roman"/>
          <w:sz w:val="28"/>
          <w:szCs w:val="28"/>
        </w:rPr>
        <w:t>Деонисия</w:t>
      </w:r>
      <w:proofErr w:type="spellEnd"/>
      <w:r w:rsidRPr="000D5DBA">
        <w:rPr>
          <w:rFonts w:ascii="Times New Roman" w:hAnsi="Times New Roman" w:cs="Times New Roman"/>
          <w:sz w:val="28"/>
          <w:szCs w:val="28"/>
        </w:rPr>
        <w:t xml:space="preserve"> Александровича, для мальчиков  под названием «Первый парень на деревне», в котором ребята соревновались друг с другом и команда с командой. Ребята научились </w:t>
      </w:r>
      <w:proofErr w:type="gramStart"/>
      <w:r w:rsidRPr="000D5DBA">
        <w:rPr>
          <w:rFonts w:ascii="Times New Roman" w:hAnsi="Times New Roman" w:cs="Times New Roman"/>
          <w:sz w:val="28"/>
          <w:szCs w:val="28"/>
        </w:rPr>
        <w:t>многому</w:t>
      </w:r>
      <w:proofErr w:type="gramEnd"/>
      <w:r w:rsidRPr="000D5DBA">
        <w:rPr>
          <w:rFonts w:ascii="Times New Roman" w:hAnsi="Times New Roman" w:cs="Times New Roman"/>
          <w:sz w:val="28"/>
          <w:szCs w:val="28"/>
        </w:rPr>
        <w:t xml:space="preserve"> </w:t>
      </w:r>
      <w:r w:rsidR="00D768F8" w:rsidRPr="000D5DBA">
        <w:rPr>
          <w:rFonts w:ascii="Times New Roman" w:hAnsi="Times New Roman" w:cs="Times New Roman"/>
          <w:sz w:val="28"/>
          <w:szCs w:val="28"/>
        </w:rPr>
        <w:t>участвуя</w:t>
      </w:r>
      <w:r w:rsidRPr="000D5DBA">
        <w:rPr>
          <w:rFonts w:ascii="Times New Roman" w:hAnsi="Times New Roman" w:cs="Times New Roman"/>
          <w:sz w:val="28"/>
          <w:szCs w:val="28"/>
        </w:rPr>
        <w:t xml:space="preserve"> в проекте.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Руководители творческих объединений, серьёзно подошли к выполнению образовательных программ.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На 100% выполнены почти  все  программы в творческих объединениях ЦДТ. Это показывает, что качество усвоения программного материала высокое </w:t>
      </w:r>
      <w:proofErr w:type="gramStart"/>
      <w:r w:rsidRPr="000D5DB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D5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всех объединениях и объясняется активным использованием личностно-ориентированных технологий в образовательном процессе.</w:t>
      </w: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кадры</w:t>
      </w:r>
    </w:p>
    <w:p w:rsidR="000D5DBA" w:rsidRPr="000D5DBA" w:rsidRDefault="000D5DBA" w:rsidP="00A4492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В 2019-2020 учебном году в центре детского творчества работало 12 педагогов в т.ч. </w:t>
      </w:r>
      <w:r w:rsidR="00A44921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 xml:space="preserve"> – административный аппарат,  </w:t>
      </w:r>
      <w:r w:rsidR="00A44921">
        <w:rPr>
          <w:rFonts w:ascii="Times New Roman" w:hAnsi="Times New Roman" w:cs="Times New Roman"/>
          <w:sz w:val="28"/>
          <w:szCs w:val="28"/>
        </w:rPr>
        <w:t xml:space="preserve">1 – методист, </w:t>
      </w:r>
      <w:r w:rsidRPr="000D5DBA">
        <w:rPr>
          <w:rFonts w:ascii="Times New Roman" w:hAnsi="Times New Roman" w:cs="Times New Roman"/>
          <w:sz w:val="28"/>
          <w:szCs w:val="28"/>
        </w:rPr>
        <w:t>1</w:t>
      </w:r>
      <w:r w:rsidR="00AC4877">
        <w:rPr>
          <w:rFonts w:ascii="Times New Roman" w:hAnsi="Times New Roman" w:cs="Times New Roman"/>
          <w:sz w:val="28"/>
          <w:szCs w:val="28"/>
        </w:rPr>
        <w:t>2</w:t>
      </w:r>
      <w:r w:rsidRPr="000D5DBA">
        <w:rPr>
          <w:rFonts w:ascii="Times New Roman" w:hAnsi="Times New Roman" w:cs="Times New Roman"/>
          <w:sz w:val="28"/>
          <w:szCs w:val="28"/>
        </w:rPr>
        <w:t xml:space="preserve"> </w:t>
      </w:r>
      <w:r w:rsidR="00A44921">
        <w:rPr>
          <w:rFonts w:ascii="Times New Roman" w:hAnsi="Times New Roman" w:cs="Times New Roman"/>
          <w:sz w:val="28"/>
          <w:szCs w:val="28"/>
        </w:rPr>
        <w:t>–</w:t>
      </w:r>
      <w:r w:rsidRPr="000D5DBA">
        <w:rPr>
          <w:rFonts w:ascii="Times New Roman" w:hAnsi="Times New Roman" w:cs="Times New Roman"/>
          <w:sz w:val="28"/>
          <w:szCs w:val="28"/>
        </w:rPr>
        <w:t xml:space="preserve"> </w:t>
      </w:r>
      <w:r w:rsidR="00A4492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0D5DBA">
        <w:rPr>
          <w:rFonts w:ascii="Times New Roman" w:hAnsi="Times New Roman" w:cs="Times New Roman"/>
          <w:sz w:val="28"/>
          <w:szCs w:val="28"/>
        </w:rPr>
        <w:t>совместителей.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Из них: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Директор – 1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Методист – 1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Педагогов – 1</w:t>
      </w:r>
      <w:r w:rsidR="00AC4877">
        <w:rPr>
          <w:rFonts w:ascii="Times New Roman" w:hAnsi="Times New Roman" w:cs="Times New Roman"/>
          <w:sz w:val="28"/>
          <w:szCs w:val="28"/>
        </w:rPr>
        <w:t>2</w:t>
      </w:r>
      <w:r w:rsidRPr="000D5DBA">
        <w:rPr>
          <w:rFonts w:ascii="Times New Roman" w:hAnsi="Times New Roman" w:cs="Times New Roman"/>
          <w:sz w:val="28"/>
          <w:szCs w:val="28"/>
        </w:rPr>
        <w:t xml:space="preserve"> человек, (совместители) 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Педагогический коллектив имеет профессиональную подготовку: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5DBA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0D5DBA">
        <w:rPr>
          <w:rFonts w:ascii="Times New Roman" w:hAnsi="Times New Roman" w:cs="Times New Roman"/>
          <w:sz w:val="28"/>
          <w:szCs w:val="28"/>
        </w:rPr>
        <w:t xml:space="preserve"> профессиональное – 5 человек (совместители) </w:t>
      </w:r>
    </w:p>
    <w:p w:rsidR="00AC4877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lastRenderedPageBreak/>
        <w:t>Среднее профессиональное – 7 человека (совместителя)</w:t>
      </w:r>
    </w:p>
    <w:p w:rsidR="000D5DBA" w:rsidRPr="00AC4877" w:rsidRDefault="00AC4877" w:rsidP="000D5DBA">
      <w:pPr>
        <w:rPr>
          <w:rFonts w:ascii="Times New Roman" w:hAnsi="Times New Roman" w:cs="Times New Roman"/>
          <w:sz w:val="28"/>
          <w:szCs w:val="28"/>
        </w:rPr>
      </w:pPr>
      <w:r w:rsidRPr="00AC4877">
        <w:rPr>
          <w:rFonts w:ascii="Times New Roman" w:hAnsi="Times New Roman" w:cs="Times New Roman"/>
          <w:sz w:val="28"/>
          <w:szCs w:val="28"/>
        </w:rPr>
        <w:t>П</w:t>
      </w:r>
      <w:r w:rsidR="000D5DBA" w:rsidRPr="00AC4877">
        <w:rPr>
          <w:rFonts w:ascii="Times New Roman" w:hAnsi="Times New Roman" w:cs="Times New Roman"/>
          <w:sz w:val="28"/>
          <w:szCs w:val="28"/>
        </w:rPr>
        <w:t>ервая категория – 2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AC4877">
        <w:rPr>
          <w:rFonts w:ascii="Times New Roman" w:hAnsi="Times New Roman" w:cs="Times New Roman"/>
          <w:sz w:val="28"/>
          <w:szCs w:val="28"/>
        </w:rPr>
        <w:t>Аттестацию на соответствие занимаемой должности прошли 3 педагога.</w:t>
      </w: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работа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На данном этапе в нашем учреждении сложилась определенная система методической работы. Основные ее направления продиктованы современной ситуацией в образовании и уровнем состояния учебно-воспитательного процесса в ЦДТ.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Методическая деятельность ЦДТ направлена на оказание организационно-методической и технической помощи педагогу в обучении и воспитании детей, обновление программного обеспечения образовательного процесса (изменение содержания дополнительного образования), ознакомление педагогических кадров с достижениями педагогической науки и практики, изучение уровня профессиональной подготовки педагогов, их профессиональных потребностей и проблем.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Основные задачи методической деятельности на 2019-2020 учебный год по плану  работы выполнены: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- разработана система методических мероприятий, направленных на повышение мотивации педагогов к самосовершенствованию; 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- проделана работа по корректировке и разработке общеобразовательных </w:t>
      </w:r>
      <w:proofErr w:type="spellStart"/>
      <w:r w:rsidRPr="000D5DB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D5DBA">
        <w:rPr>
          <w:rFonts w:ascii="Times New Roman" w:hAnsi="Times New Roman" w:cs="Times New Roman"/>
          <w:sz w:val="28"/>
          <w:szCs w:val="28"/>
        </w:rPr>
        <w:t xml:space="preserve"> дополнительных программ;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Методической деятельностью в ЦДТ занимаются:</w:t>
      </w:r>
      <w:r w:rsidR="00CE5FB1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 xml:space="preserve">директор, методист, педагоги. Методическая работа в ЦДТ реализуется </w:t>
      </w:r>
      <w:proofErr w:type="gramStart"/>
      <w:r w:rsidRPr="000D5DB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D5DBA">
        <w:rPr>
          <w:rFonts w:ascii="Times New Roman" w:hAnsi="Times New Roman" w:cs="Times New Roman"/>
          <w:sz w:val="28"/>
          <w:szCs w:val="28"/>
        </w:rPr>
        <w:t>: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pStyle w:val="a3"/>
        <w:numPr>
          <w:ilvl w:val="0"/>
          <w:numId w:val="7"/>
        </w:numPr>
        <w:rPr>
          <w:sz w:val="28"/>
          <w:szCs w:val="28"/>
        </w:rPr>
      </w:pPr>
      <w:r w:rsidRPr="000D5DBA">
        <w:rPr>
          <w:sz w:val="28"/>
          <w:szCs w:val="28"/>
        </w:rPr>
        <w:lastRenderedPageBreak/>
        <w:t>Проведение семинаров.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numPr>
          <w:ilvl w:val="0"/>
          <w:numId w:val="7"/>
        </w:numPr>
        <w:rPr>
          <w:sz w:val="28"/>
          <w:szCs w:val="28"/>
        </w:rPr>
      </w:pPr>
      <w:r w:rsidRPr="000D5DBA">
        <w:rPr>
          <w:sz w:val="28"/>
          <w:szCs w:val="28"/>
        </w:rPr>
        <w:t>Проведение и посещение открытых занятий, их анализ, выявление проблем.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numPr>
          <w:ilvl w:val="0"/>
          <w:numId w:val="7"/>
        </w:numPr>
        <w:rPr>
          <w:sz w:val="28"/>
          <w:szCs w:val="28"/>
        </w:rPr>
      </w:pPr>
      <w:r w:rsidRPr="000D5DBA">
        <w:rPr>
          <w:sz w:val="28"/>
          <w:szCs w:val="28"/>
        </w:rPr>
        <w:t>Изучение передового педагогического опыта.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numPr>
          <w:ilvl w:val="0"/>
          <w:numId w:val="7"/>
        </w:numPr>
        <w:rPr>
          <w:sz w:val="28"/>
          <w:szCs w:val="28"/>
        </w:rPr>
      </w:pPr>
      <w:r w:rsidRPr="000D5DBA">
        <w:rPr>
          <w:sz w:val="28"/>
          <w:szCs w:val="28"/>
        </w:rPr>
        <w:t>Групповые и индивидуальные консультации.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Анализ методической работы ЦДТ за 2019-2020 учебный год показал следующие результаты: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В центре внимания методической деятельности  неизменно находятся вопросы повышения квалификации педагогов дополнительного образования. Одним из способов решения этих вопросов являются теоретические семинары и семинары – практикумы. В текущем учебном году были проведено  семинары: </w:t>
      </w:r>
    </w:p>
    <w:p w:rsidR="000D5DBA" w:rsidRPr="00CE5FB1" w:rsidRDefault="00CE5FB1" w:rsidP="00CE5FB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D5DBA" w:rsidRPr="000D5DBA">
        <w:rPr>
          <w:rFonts w:ascii="Times New Roman" w:eastAsia="Calibri" w:hAnsi="Times New Roman" w:cs="Times New Roman"/>
          <w:sz w:val="28"/>
          <w:szCs w:val="28"/>
        </w:rPr>
        <w:t xml:space="preserve">Современные подходы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учебного процесса в </w:t>
      </w:r>
      <w:r w:rsidR="000D5DBA" w:rsidRPr="000D5DBA">
        <w:rPr>
          <w:rFonts w:ascii="Times New Roman" w:eastAsia="Calibri" w:hAnsi="Times New Roman" w:cs="Times New Roman"/>
          <w:sz w:val="28"/>
          <w:szCs w:val="28"/>
        </w:rPr>
        <w:t xml:space="preserve">дополнительном </w:t>
      </w:r>
      <w:r w:rsidR="000D5DBA" w:rsidRPr="00CE5FB1">
        <w:rPr>
          <w:rFonts w:ascii="Times New Roman" w:eastAsia="Calibri" w:hAnsi="Times New Roman" w:cs="Times New Roman"/>
          <w:sz w:val="28"/>
          <w:szCs w:val="28"/>
        </w:rPr>
        <w:t>образовании</w:t>
      </w:r>
      <w:r w:rsidR="000D5DBA" w:rsidRPr="00CE5FB1">
        <w:rPr>
          <w:rFonts w:ascii="Times New Roman" w:hAnsi="Times New Roman" w:cs="Times New Roman"/>
          <w:sz w:val="28"/>
          <w:szCs w:val="28"/>
        </w:rPr>
        <w:t>».</w:t>
      </w:r>
    </w:p>
    <w:p w:rsidR="000D5DBA" w:rsidRPr="000D5DBA" w:rsidRDefault="000D5DBA" w:rsidP="00CE5FB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DBA">
        <w:rPr>
          <w:rFonts w:ascii="Times New Roman" w:eastAsia="Calibri" w:hAnsi="Times New Roman" w:cs="Times New Roman"/>
          <w:sz w:val="28"/>
          <w:szCs w:val="28"/>
        </w:rPr>
        <w:t>«Педагог дополнительного образования профессионал. Какой он?».</w:t>
      </w:r>
    </w:p>
    <w:p w:rsidR="000D5DBA" w:rsidRPr="000D5DBA" w:rsidRDefault="000D5DBA" w:rsidP="000D5D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Традиционно одной из форм оказания педагогам методической помощи являются групповые и индивидуальные консультации. В текущем учебном году для педагогов ЦДТ были проведены    консультации:</w:t>
      </w:r>
    </w:p>
    <w:p w:rsidR="000D5DBA" w:rsidRPr="000D5DBA" w:rsidRDefault="000D5DBA" w:rsidP="000D5DBA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DBA">
        <w:rPr>
          <w:rFonts w:ascii="Times New Roman" w:eastAsia="Calibri" w:hAnsi="Times New Roman" w:cs="Times New Roman"/>
          <w:sz w:val="28"/>
          <w:szCs w:val="28"/>
        </w:rPr>
        <w:t>«Что такое образовательный процесс в дополнительном образовании?»</w:t>
      </w:r>
    </w:p>
    <w:p w:rsidR="000D5DBA" w:rsidRPr="000D5DBA" w:rsidRDefault="000D5DBA" w:rsidP="000D5DBA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DBA">
        <w:rPr>
          <w:rFonts w:ascii="Times New Roman" w:eastAsia="Calibri" w:hAnsi="Times New Roman" w:cs="Times New Roman"/>
          <w:sz w:val="28"/>
          <w:szCs w:val="28"/>
        </w:rPr>
        <w:t>«Структура различных типов занятий».</w:t>
      </w:r>
    </w:p>
    <w:p w:rsidR="000D5DBA" w:rsidRPr="000D5DBA" w:rsidRDefault="000D5DBA" w:rsidP="000D5DBA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5DBA">
        <w:rPr>
          <w:rFonts w:ascii="Times New Roman" w:eastAsia="Calibri" w:hAnsi="Times New Roman" w:cs="Times New Roman"/>
          <w:sz w:val="28"/>
          <w:szCs w:val="28"/>
        </w:rPr>
        <w:t>«Методы,  используемые при проведении открытого (итогового) занятия</w:t>
      </w:r>
      <w:r w:rsidR="00CE5FB1">
        <w:rPr>
          <w:rFonts w:ascii="Times New Roman" w:eastAsia="Calibri" w:hAnsi="Times New Roman" w:cs="Times New Roman"/>
          <w:sz w:val="28"/>
          <w:szCs w:val="28"/>
        </w:rPr>
        <w:t>»</w:t>
      </w:r>
      <w:r w:rsidRPr="000D5DBA">
        <w:rPr>
          <w:rFonts w:ascii="Times New Roman" w:hAnsi="Times New Roman" w:cs="Times New Roman"/>
          <w:sz w:val="28"/>
          <w:szCs w:val="28"/>
        </w:rPr>
        <w:t>.</w:t>
      </w:r>
    </w:p>
    <w:p w:rsidR="000D5DBA" w:rsidRPr="00A44921" w:rsidRDefault="000D5DBA" w:rsidP="00A4492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С целью определения уровня дидактической и методической подготовки педагогов, выявления проблем в организации учебно-воспитательного процесса, оказания методической помощи в течение учебного года были посещены учебные занятия и массовые мероприятия.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В   следующем учебном году следует продолжить работу по организации методических мероприятий, направленных на повышение мотивации педагогов к самосовершенствованию (педагогические советы, выставки, конкурсы методических материалов, смотры, выставки результатов работы педагогов по самообразованию и т.п.). В Центре действует положение о выплатах стимулирующего характера работников ЦДТ, разработаны </w:t>
      </w:r>
      <w:r w:rsidRPr="000D5DBA">
        <w:rPr>
          <w:rFonts w:ascii="Times New Roman" w:hAnsi="Times New Roman" w:cs="Times New Roman"/>
          <w:sz w:val="28"/>
          <w:szCs w:val="28"/>
        </w:rPr>
        <w:lastRenderedPageBreak/>
        <w:t>критерии и показатели оценивания результативности деятельности педагогических работников ЦДТ.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0D5DB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0D5DBA">
        <w:rPr>
          <w:rFonts w:ascii="Times New Roman" w:hAnsi="Times New Roman" w:cs="Times New Roman"/>
          <w:sz w:val="28"/>
          <w:szCs w:val="28"/>
        </w:rPr>
        <w:t xml:space="preserve">, можно сделать </w:t>
      </w:r>
      <w:r w:rsidRPr="000D5DB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</w:rPr>
        <w:t>методическая работа ЦДТ в 2019-2020 учебном году была направлена на формирование работоспособного творческого коллектива, активизацию творческих сил педагогов, на</w:t>
      </w:r>
      <w:r w:rsidR="00CE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b/>
          <w:sz w:val="28"/>
          <w:szCs w:val="28"/>
        </w:rPr>
        <w:t>создание ситуации успеха для каждого педагога</w:t>
      </w:r>
      <w:r w:rsidRPr="000D5DBA">
        <w:rPr>
          <w:rFonts w:ascii="Times New Roman" w:hAnsi="Times New Roman" w:cs="Times New Roman"/>
          <w:sz w:val="28"/>
          <w:szCs w:val="28"/>
        </w:rPr>
        <w:t>.</w:t>
      </w:r>
    </w:p>
    <w:p w:rsidR="000D5DBA" w:rsidRPr="000D5DBA" w:rsidRDefault="000D5DBA" w:rsidP="000D5DB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В 2019-2020 учебном году в ЦДТ необходимо продолжить методическую работу: 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D5DBA">
        <w:rPr>
          <w:sz w:val="28"/>
          <w:szCs w:val="28"/>
        </w:rPr>
        <w:t xml:space="preserve">продолжить работу по организации методических мероприятий, направленных на повышение мотивации педагогов к самосовершенствованию; 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rPr>
          <w:rFonts w:eastAsiaTheme="minorHAnsi"/>
          <w:sz w:val="28"/>
          <w:szCs w:val="28"/>
          <w:lang w:eastAsia="en-US"/>
        </w:rPr>
      </w:pPr>
    </w:p>
    <w:p w:rsidR="000D5DBA" w:rsidRPr="000D5DBA" w:rsidRDefault="000D5DBA" w:rsidP="00D768F8">
      <w:pPr>
        <w:pStyle w:val="a3"/>
        <w:rPr>
          <w:b/>
          <w:sz w:val="28"/>
          <w:szCs w:val="28"/>
          <w:u w:val="single"/>
        </w:rPr>
      </w:pPr>
      <w:r w:rsidRPr="000D5DBA">
        <w:rPr>
          <w:b/>
          <w:sz w:val="28"/>
          <w:szCs w:val="28"/>
          <w:u w:val="single"/>
        </w:rPr>
        <w:t>Административно- методическая работа по организации образовательного процесса</w:t>
      </w:r>
    </w:p>
    <w:p w:rsidR="000D5DBA" w:rsidRPr="000D5DBA" w:rsidRDefault="000D5DBA" w:rsidP="000D5DBA">
      <w:pPr>
        <w:pStyle w:val="a3"/>
        <w:rPr>
          <w:b/>
          <w:sz w:val="28"/>
          <w:szCs w:val="28"/>
          <w:u w:val="single"/>
        </w:rPr>
      </w:pPr>
    </w:p>
    <w:p w:rsidR="000D5DBA" w:rsidRPr="000D5DBA" w:rsidRDefault="000D5DBA" w:rsidP="000D5DBA">
      <w:pPr>
        <w:pStyle w:val="a3"/>
        <w:rPr>
          <w:sz w:val="28"/>
          <w:szCs w:val="28"/>
        </w:rPr>
      </w:pPr>
      <w:r w:rsidRPr="000D5DBA">
        <w:rPr>
          <w:sz w:val="28"/>
          <w:szCs w:val="28"/>
        </w:rPr>
        <w:t>В течение года проводились по плану педагогические советы (</w:t>
      </w:r>
      <w:r w:rsidR="00A44921">
        <w:rPr>
          <w:sz w:val="28"/>
          <w:szCs w:val="28"/>
        </w:rPr>
        <w:t>5</w:t>
      </w:r>
      <w:r w:rsidRPr="000D5DBA">
        <w:rPr>
          <w:sz w:val="28"/>
          <w:szCs w:val="28"/>
        </w:rPr>
        <w:t>),  где решались текущие  вопросы, подводились итоги работы за год и т.д.</w:t>
      </w: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DBA" w:rsidRPr="00A44921" w:rsidRDefault="000D5DBA" w:rsidP="000D5DBA">
      <w:pPr>
        <w:rPr>
          <w:rFonts w:ascii="Times New Roman" w:hAnsi="Times New Roman" w:cs="Times New Roman"/>
          <w:b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работа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 xml:space="preserve">Вся  воспитательная  работа в ЦДТ проводилась по </w:t>
      </w:r>
      <w:r w:rsidR="00A44921">
        <w:rPr>
          <w:sz w:val="28"/>
          <w:szCs w:val="28"/>
        </w:rPr>
        <w:t>5</w:t>
      </w:r>
      <w:r w:rsidRPr="000D5DBA">
        <w:rPr>
          <w:sz w:val="28"/>
          <w:szCs w:val="28"/>
        </w:rPr>
        <w:t xml:space="preserve"> направлениям, </w:t>
      </w:r>
      <w:proofErr w:type="gramStart"/>
      <w:r w:rsidRPr="000D5DBA">
        <w:rPr>
          <w:sz w:val="28"/>
          <w:szCs w:val="28"/>
        </w:rPr>
        <w:t>цели</w:t>
      </w:r>
      <w:proofErr w:type="gramEnd"/>
      <w:r w:rsidRPr="000D5DBA">
        <w:rPr>
          <w:sz w:val="28"/>
          <w:szCs w:val="28"/>
        </w:rPr>
        <w:t xml:space="preserve"> реализации которых  являлись  основными задачами воспитательной работы: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«Забота» - создание условий для развития нравственных качеств личности, формирования у детей чувства ответственности, сопереживания, толерантности.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«Здоровье» - создание условий для укрепления здоровья детей, формирование понятия о здоровом образе жизни, навыков культуры жизнедеятельности.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 xml:space="preserve">«Семь Я» - создание условий для повышения у родителей мотивации к дополнительному образованию детей, вовлечения родителей в </w:t>
      </w:r>
      <w:r w:rsidRPr="000D5DBA">
        <w:rPr>
          <w:sz w:val="28"/>
          <w:szCs w:val="28"/>
        </w:rPr>
        <w:lastRenderedPageBreak/>
        <w:t>образовательный процесс, стимулирования совместной с детьми творческой деятельности.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«Растим таланты» - обеспечение возможностей раскрытия, развития и совершенствования творческих способностей обучающихся, посредством участия в конкурсах, фестивалях, выставках, концертных программах и т.п.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«Город Детства» - создание условий для развития коммуникативных способностей, организации активного полноценного досуга в каникулярный период.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основе учебного и воспитательного процессов лежит единая цель – воспитание духовно-нравственных сторон личности ребёнка с учётом его возрастных, интеллектуальных, творческих способностей.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DF6767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Центре детского творчества сложилась определённая система воспитательной работы, в которой значительное место отводится традиционным мероприятиям: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302"/>
        <w:gridCol w:w="1660"/>
        <w:gridCol w:w="1984"/>
        <w:gridCol w:w="2072"/>
      </w:tblGrid>
      <w:tr w:rsidR="000D5DBA" w:rsidRPr="000D5DBA" w:rsidTr="000D14FB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0D5DBA" w:rsidRDefault="000D5DBA" w:rsidP="00DF67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D5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D5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D5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0D5DBA" w:rsidRDefault="000D5DBA" w:rsidP="00DF6767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и содержание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0D5DBA" w:rsidRDefault="000D5DBA" w:rsidP="00DF67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0D5DBA" w:rsidRDefault="000D5DBA" w:rsidP="00D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0D5DBA" w:rsidRDefault="000D5DBA" w:rsidP="00DF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Ответственные</w:t>
            </w:r>
          </w:p>
        </w:tc>
      </w:tr>
      <w:tr w:rsidR="000D5DBA" w:rsidRPr="000D5DBA" w:rsidTr="000D14F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490CAF" w:rsidRDefault="000D5DBA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0D5DBA" w:rsidRDefault="000D14FB" w:rsidP="00DF6767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открытых дверей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0D5DBA" w:rsidRDefault="000D14FB" w:rsidP="00DF6767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DBA" w:rsidRPr="000D5DBA" w:rsidRDefault="000D14FB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 ДО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767" w:rsidRPr="000D5DBA" w:rsidRDefault="000D14FB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Бурдиков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Д.А.,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0D1CA1" w:rsidRPr="000D5DBA" w:rsidTr="000D14F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Pr="00490CAF" w:rsidRDefault="000D1CA1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Default="000D1CA1" w:rsidP="002D49C0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турнире детских команд среди команд городского округа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Default="000D1CA1" w:rsidP="000D1CA1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Default="000D1CA1" w:rsidP="002D49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Стадион ФК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Славич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D1CA1" w:rsidRDefault="000D1CA1" w:rsidP="000D1C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 Переславль-Залесский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Default="000D1CA1" w:rsidP="002D49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Бурдиков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Д.А.,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0D1CA1" w:rsidRPr="000D5DBA" w:rsidTr="000D14F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Pr="00490CAF" w:rsidRDefault="000D1CA1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Default="000D1CA1" w:rsidP="00DF6767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Региональный этап Всероссийского футбольного турнира «Уличный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красава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Default="000D1CA1" w:rsidP="00DF6767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Default="000D1CA1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Стадион ФК Шинник, </w:t>
            </w:r>
          </w:p>
          <w:p w:rsidR="000D1CA1" w:rsidRDefault="000D1CA1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Default="000D1CA1" w:rsidP="000D1C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Бурдиков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Д.А.,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0D1CA1" w:rsidRPr="000D5DBA" w:rsidTr="000D14F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Pr="00490CAF" w:rsidRDefault="000D1CA1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Pr="000D5DBA" w:rsidRDefault="000D1CA1" w:rsidP="002D49C0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по правилам дорожного движения «Внимание дорога»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Pr="000D5DBA" w:rsidRDefault="000D1CA1" w:rsidP="002D49C0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Pr="000D5DBA" w:rsidRDefault="000D1CA1" w:rsidP="002D49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 ДО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Default="000D1CA1" w:rsidP="002D49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М.В.,</w:t>
            </w:r>
          </w:p>
          <w:p w:rsidR="000D1CA1" w:rsidRDefault="000D1CA1" w:rsidP="002D49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Фролова Е.С., </w:t>
            </w:r>
          </w:p>
          <w:p w:rsidR="000D1CA1" w:rsidRPr="000D5DBA" w:rsidRDefault="000D1CA1" w:rsidP="002D49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Г.А.</w:t>
            </w:r>
          </w:p>
        </w:tc>
      </w:tr>
      <w:tr w:rsidR="000D1CA1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Pr="00490CAF" w:rsidRDefault="000D1CA1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Pr="000D5DBA" w:rsidRDefault="000D1CA1" w:rsidP="00DF6767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Развлекательно-познавательная программа по правилам дорожного движения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«Правилам движения – наше уважение»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Pr="000D5DBA" w:rsidRDefault="000D1CA1" w:rsidP="00DF6767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22.10.2019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Pr="000D5DBA" w:rsidRDefault="000D1CA1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 ДО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Default="000D1CA1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М.В.,</w:t>
            </w:r>
          </w:p>
          <w:p w:rsidR="000D1CA1" w:rsidRDefault="000D1CA1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Фролова Е.С., </w:t>
            </w:r>
          </w:p>
          <w:p w:rsidR="000D1CA1" w:rsidRPr="000D5DBA" w:rsidRDefault="000D1CA1" w:rsidP="00DF676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Г.А.</w:t>
            </w:r>
            <w:r w:rsidRPr="000D5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0D1CA1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Pr="00490CAF" w:rsidRDefault="000D1CA1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Default="000D1CA1" w:rsidP="000D14FB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Выступление танцевальных групп </w:t>
            </w:r>
          </w:p>
          <w:p w:rsidR="000D1CA1" w:rsidRDefault="000D1CA1" w:rsidP="000D14FB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День матери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Default="000D1CA1" w:rsidP="00DF6767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Default="000D1CA1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 ДО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Default="000D1CA1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0D1CA1" w:rsidRDefault="000D1CA1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(совместно с ДК)</w:t>
            </w:r>
          </w:p>
        </w:tc>
      </w:tr>
      <w:tr w:rsidR="000D1CA1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Pr="00490CAF" w:rsidRDefault="000D1CA1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Pr="000D5DBA" w:rsidRDefault="000D1CA1" w:rsidP="00DF6767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Проект: «Первый парень на деревне»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Pr="000D5DBA" w:rsidRDefault="000D1CA1" w:rsidP="00DF6767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 2019 – октябрь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Pr="000D5DBA" w:rsidRDefault="000D1CA1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 ДО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A1" w:rsidRPr="000D5DBA" w:rsidRDefault="000D1CA1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Бурдиков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Д.А.</w:t>
            </w:r>
          </w:p>
        </w:tc>
      </w:tr>
      <w:tr w:rsidR="006D2EF8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EF8" w:rsidRPr="00490CAF" w:rsidRDefault="006D2EF8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EF8" w:rsidRDefault="006D2EF8" w:rsidP="006D2EF8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Всероссийском конкурсе: «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Фотография и видео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EF8" w:rsidRDefault="006D2EF8" w:rsidP="001E56A2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EF8" w:rsidRDefault="006D2EF8" w:rsidP="001E56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EF8" w:rsidRDefault="006D2EF8" w:rsidP="001E56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Сенченко Е.С.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5D49E1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Всероссийском конкурсе: «Осень золотая»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5D49E1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5D49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5D49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6D2EF8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Международном конкурсе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 «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Рисунок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1E56A2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1E56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1E56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Осенний бал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 ДО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Сатункина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Н.В.,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М.В.,</w:t>
            </w:r>
          </w:p>
          <w:p w:rsidR="004036FC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Фролова Е.С., </w:t>
            </w:r>
          </w:p>
          <w:p w:rsidR="004036FC" w:rsidRPr="000D5DBA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Г.А.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2C623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Всероссийском конкурсе: «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Осень золотая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1E56A2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1E56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 Оренбург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1E56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Фролова Е.С.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2C623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Участие во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сероссийском конкурсе: «Мой снеговик»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2C623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 Оренбург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Фролова Е.С.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2C623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Всероссийском конкурсе: «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Скоро, скоро Новый год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2C623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1E56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 Оренбург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1E56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Фролова Е.С.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Новогодняя сказка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 ДО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Сатункина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Н.В.,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Г.А.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DF6767" w:rsidRDefault="004036FC" w:rsidP="00DF6767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Участие 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XX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областном фестивале детского и юношеского художественного творчества «Радуга»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февраль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490C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М.В.,</w:t>
            </w:r>
          </w:p>
          <w:p w:rsidR="004036FC" w:rsidRDefault="004036FC" w:rsidP="00490C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Фролова Е.С., </w:t>
            </w:r>
          </w:p>
          <w:p w:rsidR="004036FC" w:rsidRPr="000D5DBA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Сенченко О.С.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Участие в Международном конкурсе-фестивале декоративно-прикладного творчества «Пасхальное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яйцо-2020»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февраль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490C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М.В.,</w:t>
            </w:r>
          </w:p>
          <w:p w:rsidR="004036FC" w:rsidRDefault="004036FC" w:rsidP="00490C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Фролова Е.С.</w:t>
            </w:r>
          </w:p>
          <w:p w:rsidR="004036FC" w:rsidRPr="000D5DBA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4036FC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Всероссийском конкурсе: «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Служу России!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4036FC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1E56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 Москва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1E56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DF6767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Детская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Футбольная Лига 2020 </w:t>
            </w:r>
          </w:p>
          <w:p w:rsidR="004036FC" w:rsidRPr="000D5DBA" w:rsidRDefault="004036FC" w:rsidP="00DF6767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снегу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14FB" w:rsidRDefault="004036FC" w:rsidP="00DF6767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ветеранов боевых действий Афганистана и Чечни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DF6767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 ДО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0D14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Бурдиков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А.С.,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0D1CA1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турнире по мини-футболу среди детей до 18 лет среди команд Сергиево-Посадского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DF6767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0D1C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 Радон, Московская область, Сергиево-Посадский муниципальный район, село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Шеметово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0D14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14FB" w:rsidRDefault="004036FC" w:rsidP="002D49C0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Показательное выступление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Карате-До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Шотокан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0D14FB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2D49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2D49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  <w:p w:rsidR="004036FC" w:rsidRDefault="004036FC" w:rsidP="002D49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(совместно с ДК)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2D49C0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«Проводы русской зимы»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2D49C0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2D49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Площадь у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2D49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4036FC" w:rsidRDefault="004036FC" w:rsidP="002D49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(совместно с ДК)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Мероприятие, посвященное Международному женскому дню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 ДО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Г.А.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0D14FB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Выступление танцевальных групп, на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Международный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036FC" w:rsidRDefault="004036FC" w:rsidP="000D14FB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женский день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0D14FB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0D14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4036FC" w:rsidRDefault="004036FC" w:rsidP="000D14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(совместно с ДК)</w:t>
            </w:r>
          </w:p>
          <w:p w:rsidR="004036FC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2D49C0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Участие в турнире по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мини-футболу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посвященному 75-летию Великой Победы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0D14FB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A51A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ФОК Чемпион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A51A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Бурдиков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Д.А.,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Соревнования по настольному теннису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 ДО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DF6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490CA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Соревнования по шашкам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2D49C0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2D49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 ДО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2D49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Бурдиков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Д.А.</w:t>
            </w:r>
          </w:p>
        </w:tc>
      </w:tr>
      <w:tr w:rsidR="004036FC" w:rsidRPr="000D5DBA" w:rsidTr="000D14F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490CAF" w:rsidRDefault="004036FC" w:rsidP="00490CA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Default="004036FC" w:rsidP="00DF6767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Областные соревнования по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онлайн</w:t>
            </w:r>
            <w:r w:rsidRPr="00490CA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шашкам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490CA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08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2D49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 ДО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6FC" w:rsidRPr="000D5DBA" w:rsidRDefault="004036FC" w:rsidP="002D49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Бурдиков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Д.А.</w:t>
            </w:r>
          </w:p>
        </w:tc>
      </w:tr>
    </w:tbl>
    <w:p w:rsidR="000D5DBA" w:rsidRPr="000D5DBA" w:rsidRDefault="000D5DBA" w:rsidP="000D5D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1CA1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демонстрация его результатов.   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201</w:t>
      </w:r>
      <w:r w:rsidR="000D1CA1">
        <w:rPr>
          <w:rFonts w:ascii="Times New Roman" w:hAnsi="Times New Roman" w:cs="Times New Roman"/>
          <w:sz w:val="28"/>
          <w:szCs w:val="28"/>
        </w:rPr>
        <w:t>9</w:t>
      </w:r>
      <w:r w:rsidRPr="000D5DBA">
        <w:rPr>
          <w:rFonts w:ascii="Times New Roman" w:hAnsi="Times New Roman" w:cs="Times New Roman"/>
          <w:sz w:val="28"/>
          <w:szCs w:val="28"/>
        </w:rPr>
        <w:t xml:space="preserve"> – 20</w:t>
      </w:r>
      <w:r w:rsidR="000D1CA1">
        <w:rPr>
          <w:rFonts w:ascii="Times New Roman" w:hAnsi="Times New Roman" w:cs="Times New Roman"/>
          <w:sz w:val="28"/>
          <w:szCs w:val="28"/>
        </w:rPr>
        <w:t>20</w:t>
      </w:r>
      <w:r w:rsidRPr="000D5DBA">
        <w:rPr>
          <w:rFonts w:ascii="Times New Roman" w:hAnsi="Times New Roman" w:cs="Times New Roman"/>
          <w:sz w:val="28"/>
          <w:szCs w:val="28"/>
        </w:rPr>
        <w:t xml:space="preserve">  учебном году </w:t>
      </w:r>
      <w:proofErr w:type="gramStart"/>
      <w:r w:rsidRPr="000D5DB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D5DBA">
        <w:rPr>
          <w:rFonts w:ascii="Times New Roman" w:hAnsi="Times New Roman" w:cs="Times New Roman"/>
          <w:sz w:val="28"/>
          <w:szCs w:val="28"/>
        </w:rPr>
        <w:t xml:space="preserve"> творческих объединений ЦДТ принимали  участие в конкурсах:  </w:t>
      </w:r>
    </w:p>
    <w:p w:rsidR="000D1CA1" w:rsidRPr="006D2EF8" w:rsidRDefault="000D1CA1" w:rsidP="000D5DB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Региональный этап Всероссийского футбольного турнира «Уличный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красава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- </w:t>
      </w:r>
      <w:r w:rsidR="002D49C0">
        <w:rPr>
          <w:rFonts w:ascii="Times New Roman" w:hAnsi="Times New Roman" w:cs="Times New Roman"/>
          <w:sz w:val="28"/>
          <w:szCs w:val="28"/>
        </w:rPr>
        <w:t>1 призер</w:t>
      </w:r>
      <w:r w:rsidR="002D4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 место</w:t>
      </w:r>
      <w:r w:rsidR="002D49C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D2EF8" w:rsidRPr="004036FC" w:rsidRDefault="006D2EF8" w:rsidP="006D2EF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Всероссийск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ий </w:t>
      </w:r>
      <w:r w:rsidR="004036F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Фотография и видео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 призера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 место, 2 место);</w:t>
      </w:r>
    </w:p>
    <w:p w:rsidR="004036FC" w:rsidRPr="004036FC" w:rsidRDefault="004036FC" w:rsidP="004036F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сероссийск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 конкурс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Осень золотая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 призер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 место);</w:t>
      </w:r>
    </w:p>
    <w:p w:rsidR="006D2EF8" w:rsidRPr="006D2EF8" w:rsidRDefault="006D2EF8" w:rsidP="006D2EF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Международный конкурс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Рисунок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D2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 призера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4036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два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место);</w:t>
      </w:r>
    </w:p>
    <w:p w:rsidR="002C623F" w:rsidRPr="002C623F" w:rsidRDefault="002C623F" w:rsidP="002C62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сероссийск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 конкурс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Осень золотая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4036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 место);</w:t>
      </w:r>
    </w:p>
    <w:p w:rsidR="002C623F" w:rsidRPr="002C623F" w:rsidRDefault="002C623F" w:rsidP="000D5DB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сероссийск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 конкурс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«Мой снеговик»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 призер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 место);</w:t>
      </w:r>
    </w:p>
    <w:p w:rsidR="002C623F" w:rsidRPr="002C623F" w:rsidRDefault="002C623F" w:rsidP="002C62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сероссийск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 конкурс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Скоро, скоро Новый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 призер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 место);</w:t>
      </w:r>
    </w:p>
    <w:p w:rsidR="000D5DBA" w:rsidRPr="000D5DBA" w:rsidRDefault="000D1CA1" w:rsidP="000D5DB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XX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областной фестиваль детского и юношеского художественного творчества «Радуга»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9C0">
        <w:rPr>
          <w:rFonts w:ascii="Times New Roman" w:hAnsi="Times New Roman" w:cs="Times New Roman"/>
          <w:sz w:val="28"/>
          <w:szCs w:val="28"/>
        </w:rPr>
        <w:t xml:space="preserve">- </w:t>
      </w:r>
      <w:r w:rsidR="000D5DBA" w:rsidRPr="000D5DBA">
        <w:rPr>
          <w:rFonts w:ascii="Times New Roman" w:hAnsi="Times New Roman" w:cs="Times New Roman"/>
          <w:sz w:val="28"/>
          <w:szCs w:val="28"/>
        </w:rPr>
        <w:t>2 призера</w:t>
      </w:r>
      <w:r w:rsidR="006D2EF8">
        <w:rPr>
          <w:rFonts w:ascii="Times New Roman" w:hAnsi="Times New Roman" w:cs="Times New Roman"/>
          <w:sz w:val="28"/>
          <w:szCs w:val="28"/>
        </w:rPr>
        <w:t xml:space="preserve"> </w:t>
      </w:r>
      <w:r w:rsidR="006D2EF8">
        <w:rPr>
          <w:rFonts w:ascii="Times New Roman" w:eastAsiaTheme="minorHAnsi" w:hAnsi="Times New Roman" w:cs="Times New Roman"/>
          <w:sz w:val="28"/>
          <w:szCs w:val="28"/>
          <w:lang w:eastAsia="en-US"/>
        </w:rPr>
        <w:t>(3 место, 3 место);</w:t>
      </w:r>
    </w:p>
    <w:p w:rsidR="002D49C0" w:rsidRPr="004036FC" w:rsidRDefault="002D49C0" w:rsidP="002D49C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Международный конкурс-фестиваль декоративно-прикладного творчества «Пасхальное яйцо-2020»</w:t>
      </w:r>
      <w:r w:rsidRPr="000D1CA1">
        <w:rPr>
          <w:rFonts w:ascii="Times New Roman" w:hAnsi="Times New Roman" w:cs="Times New Roman"/>
          <w:sz w:val="28"/>
          <w:szCs w:val="28"/>
        </w:rPr>
        <w:t xml:space="preserve"> </w:t>
      </w:r>
      <w:r w:rsidR="006D2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6D2EF8">
        <w:rPr>
          <w:rFonts w:ascii="Times New Roman" w:hAnsi="Times New Roman" w:cs="Times New Roman"/>
          <w:sz w:val="28"/>
          <w:szCs w:val="28"/>
        </w:rPr>
        <w:t>1 призер</w:t>
      </w:r>
      <w:r w:rsidR="006D2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(3 место); </w:t>
      </w:r>
    </w:p>
    <w:p w:rsidR="004036FC" w:rsidRPr="004036FC" w:rsidRDefault="004036FC" w:rsidP="004036F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сероссийск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 конкурс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Служу России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 призер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 место);</w:t>
      </w:r>
      <w:proofErr w:type="gramEnd"/>
    </w:p>
    <w:p w:rsidR="002D49C0" w:rsidRPr="002D49C0" w:rsidRDefault="002D49C0" w:rsidP="002D49C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C0">
        <w:rPr>
          <w:rFonts w:ascii="Times New Roman" w:hAnsi="Times New Roman" w:cs="Times New Roman"/>
          <w:sz w:val="28"/>
          <w:szCs w:val="28"/>
        </w:rPr>
        <w:t xml:space="preserve">Детская </w:t>
      </w:r>
      <w:proofErr w:type="spellStart"/>
      <w:r w:rsidRPr="002D49C0">
        <w:rPr>
          <w:rFonts w:ascii="Times New Roman" w:hAnsi="Times New Roman" w:cs="Times New Roman"/>
          <w:sz w:val="28"/>
          <w:szCs w:val="28"/>
        </w:rPr>
        <w:t>Кубринская</w:t>
      </w:r>
      <w:proofErr w:type="spellEnd"/>
      <w:r w:rsidRPr="002D49C0">
        <w:rPr>
          <w:rFonts w:ascii="Times New Roman" w:hAnsi="Times New Roman" w:cs="Times New Roman"/>
          <w:sz w:val="28"/>
          <w:szCs w:val="28"/>
        </w:rPr>
        <w:t xml:space="preserve"> Футбольная Лига 2020 на снегу</w:t>
      </w:r>
      <w:r>
        <w:rPr>
          <w:rFonts w:ascii="Times New Roman" w:hAnsi="Times New Roman" w:cs="Times New Roman"/>
          <w:sz w:val="28"/>
          <w:szCs w:val="28"/>
        </w:rPr>
        <w:t xml:space="preserve"> - 5 призеров</w:t>
      </w:r>
      <w:r w:rsidR="006D2EF8">
        <w:rPr>
          <w:rFonts w:ascii="Times New Roman" w:hAnsi="Times New Roman" w:cs="Times New Roman"/>
          <w:sz w:val="28"/>
          <w:szCs w:val="28"/>
        </w:rPr>
        <w:t xml:space="preserve"> (два – 1 место, два – 2 место, одно – 3 место)</w:t>
      </w:r>
      <w:r w:rsidRPr="000D5DBA">
        <w:rPr>
          <w:rFonts w:ascii="Times New Roman" w:hAnsi="Times New Roman" w:cs="Times New Roman"/>
          <w:sz w:val="28"/>
          <w:szCs w:val="28"/>
        </w:rPr>
        <w:t>;</w:t>
      </w:r>
    </w:p>
    <w:p w:rsidR="002D49C0" w:rsidRPr="002D49C0" w:rsidRDefault="002D49C0" w:rsidP="002D49C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Турнир по мини-футболу среди детей до 18 лет среди команд Сергиево-Посадского муниципального района – </w:t>
      </w:r>
      <w:r>
        <w:rPr>
          <w:rFonts w:ascii="Times New Roman" w:hAnsi="Times New Roman" w:cs="Times New Roman"/>
          <w:sz w:val="28"/>
          <w:szCs w:val="28"/>
        </w:rPr>
        <w:t>1 призер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(3 место).</w:t>
      </w:r>
    </w:p>
    <w:p w:rsidR="002D49C0" w:rsidRPr="002D49C0" w:rsidRDefault="002D49C0" w:rsidP="002D49C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Соревнования по настольному теннису в городском округе Переславля-Залесского </w:t>
      </w:r>
      <w:r>
        <w:rPr>
          <w:rFonts w:ascii="Times New Roman" w:hAnsi="Times New Roman" w:cs="Times New Roman"/>
          <w:sz w:val="28"/>
          <w:szCs w:val="28"/>
        </w:rPr>
        <w:t>- 6 призеров</w:t>
      </w:r>
      <w:r w:rsidR="006D2EF8">
        <w:rPr>
          <w:rFonts w:ascii="Times New Roman" w:hAnsi="Times New Roman" w:cs="Times New Roman"/>
          <w:sz w:val="28"/>
          <w:szCs w:val="28"/>
        </w:rPr>
        <w:t xml:space="preserve"> (два – 1 место, два – 2 место, два – 3 место)</w:t>
      </w:r>
      <w:r w:rsidR="006D2EF8" w:rsidRPr="000D5DBA">
        <w:rPr>
          <w:rFonts w:ascii="Times New Roman" w:hAnsi="Times New Roman" w:cs="Times New Roman"/>
          <w:sz w:val="28"/>
          <w:szCs w:val="28"/>
        </w:rPr>
        <w:t>;</w:t>
      </w:r>
    </w:p>
    <w:p w:rsidR="002D49C0" w:rsidRPr="002D49C0" w:rsidRDefault="002D49C0" w:rsidP="000D5DB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Соревнования по шашкам в городском округе Переславля-Залесского </w:t>
      </w:r>
      <w:r>
        <w:rPr>
          <w:rFonts w:ascii="Times New Roman" w:hAnsi="Times New Roman" w:cs="Times New Roman"/>
          <w:sz w:val="28"/>
          <w:szCs w:val="28"/>
        </w:rPr>
        <w:t>- 6 призеров</w:t>
      </w:r>
      <w:r w:rsidR="006D2EF8">
        <w:rPr>
          <w:rFonts w:ascii="Times New Roman" w:hAnsi="Times New Roman" w:cs="Times New Roman"/>
          <w:sz w:val="28"/>
          <w:szCs w:val="28"/>
        </w:rPr>
        <w:t xml:space="preserve"> (два – 1 место, два – 2 место, два – 3 место)</w:t>
      </w:r>
      <w:r w:rsidR="006D2EF8" w:rsidRPr="000D5DBA">
        <w:rPr>
          <w:rFonts w:ascii="Times New Roman" w:hAnsi="Times New Roman" w:cs="Times New Roman"/>
          <w:sz w:val="28"/>
          <w:szCs w:val="28"/>
        </w:rPr>
        <w:t>;</w:t>
      </w:r>
    </w:p>
    <w:p w:rsidR="000D5DBA" w:rsidRPr="004036FC" w:rsidRDefault="002D49C0" w:rsidP="000D5DB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Областные соревнования по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</w:t>
      </w:r>
      <w:r w:rsidRPr="00490CA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шашкам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- 6 призеров</w:t>
      </w:r>
      <w:r w:rsidR="006D2EF8">
        <w:rPr>
          <w:rFonts w:ascii="Times New Roman" w:hAnsi="Times New Roman" w:cs="Times New Roman"/>
          <w:sz w:val="28"/>
          <w:szCs w:val="28"/>
        </w:rPr>
        <w:t xml:space="preserve"> (два – 1 место, два – 2 место, два – 3 место)</w:t>
      </w:r>
      <w:r w:rsidR="004036FC">
        <w:rPr>
          <w:rFonts w:ascii="Times New Roman" w:hAnsi="Times New Roman" w:cs="Times New Roman"/>
          <w:sz w:val="28"/>
          <w:szCs w:val="28"/>
        </w:rPr>
        <w:t>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Для обучающихся  танцевального объединения «Эстрадный танец»,  формой демонстрации результатов обучения, развития мотивации к </w:t>
      </w:r>
      <w:r w:rsidRPr="000D5DBA">
        <w:rPr>
          <w:rFonts w:ascii="Times New Roman" w:hAnsi="Times New Roman" w:cs="Times New Roman"/>
          <w:sz w:val="28"/>
          <w:szCs w:val="28"/>
        </w:rPr>
        <w:lastRenderedPageBreak/>
        <w:t xml:space="preserve">самосовершенствованию является  участие в концертных программах, выступление на сцене сельского клуба.  </w:t>
      </w:r>
    </w:p>
    <w:p w:rsidR="000D5DBA" w:rsidRPr="00A44921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В течение года педагогами проводились тематические, праздничные мероприятия, направленные на формирование коллективов учебных групп, игровые и развлекательные программы, направленные на создание благоприятного эмоционально комфортного климата в детских коллективах.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</w:rPr>
        <w:t xml:space="preserve">Вывод: план воспитательной и культурно - </w:t>
      </w:r>
      <w:proofErr w:type="spellStart"/>
      <w:r w:rsidRPr="000D5DBA"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 w:rsidRPr="000D5DBA">
        <w:rPr>
          <w:rFonts w:ascii="Times New Roman" w:hAnsi="Times New Roman" w:cs="Times New Roman"/>
          <w:b/>
          <w:sz w:val="28"/>
          <w:szCs w:val="28"/>
        </w:rPr>
        <w:t xml:space="preserve"> работы на 2019-2020 учебный год выполнен, педагоги уделяли достаточно много внимания воспитанию детей, проводили мероприятия, используя разнообразные формы их организации. 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Основные выводы и перспективные направления деятельности на 2019 – 2020 учебный год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Анализ деятельности ЦДТ за 2019-2020 учебный год показал, что минувший год был плодотворным:</w:t>
      </w:r>
    </w:p>
    <w:p w:rsidR="000D5DBA" w:rsidRPr="000D5DBA" w:rsidRDefault="000D5DBA" w:rsidP="000D5D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Состав обучающихся ЦДТ в течени</w:t>
      </w:r>
      <w:proofErr w:type="gramStart"/>
      <w:r w:rsidRPr="000D5D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5DBA">
        <w:rPr>
          <w:rFonts w:ascii="Times New Roman" w:hAnsi="Times New Roman" w:cs="Times New Roman"/>
          <w:sz w:val="28"/>
          <w:szCs w:val="28"/>
        </w:rPr>
        <w:t xml:space="preserve"> учебного года остался стабильным;</w:t>
      </w:r>
    </w:p>
    <w:p w:rsidR="000D5DBA" w:rsidRPr="000D5DBA" w:rsidRDefault="000D5DBA" w:rsidP="000D5D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Совершенствуется работа с родителями;</w:t>
      </w:r>
    </w:p>
    <w:p w:rsidR="000D5DBA" w:rsidRPr="000D5DBA" w:rsidRDefault="000D5DBA" w:rsidP="000D5D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Продолжается работа в социуме;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Между тем с достигнутыми позитивными результатами в развитии центра остается ряд задач, требующих решений. Для успешной работы центра необходимо: </w:t>
      </w:r>
    </w:p>
    <w:p w:rsidR="000D5DBA" w:rsidRPr="000D5DBA" w:rsidRDefault="000D5DBA" w:rsidP="000D5DB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Продолжить работу по сохранности контингента;</w:t>
      </w:r>
    </w:p>
    <w:p w:rsidR="000D5DBA" w:rsidRPr="000D5DBA" w:rsidRDefault="000D5DBA" w:rsidP="000D5DB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Улучшить материально – техническую базу;</w:t>
      </w:r>
    </w:p>
    <w:p w:rsidR="000D5DBA" w:rsidRPr="000D5DBA" w:rsidRDefault="000D5DBA" w:rsidP="000D5DB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Повысить профессиональное мастерство педагогов</w:t>
      </w:r>
    </w:p>
    <w:p w:rsidR="000D5DBA" w:rsidRDefault="000D5DBA" w:rsidP="000D5DBA">
      <w:pPr>
        <w:ind w:left="720"/>
        <w:rPr>
          <w:b/>
        </w:rPr>
      </w:pPr>
    </w:p>
    <w:p w:rsidR="000D5DBA" w:rsidRDefault="000D5DBA" w:rsidP="000D5DBA">
      <w:pPr>
        <w:ind w:left="720"/>
        <w:rPr>
          <w:b/>
        </w:rPr>
      </w:pPr>
    </w:p>
    <w:p w:rsidR="00DA6439" w:rsidRDefault="00DA6439"/>
    <w:sectPr w:rsidR="00DA6439" w:rsidSect="0098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663C8"/>
    <w:multiLevelType w:val="hybridMultilevel"/>
    <w:tmpl w:val="97CA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C295F"/>
    <w:multiLevelType w:val="hybridMultilevel"/>
    <w:tmpl w:val="C9C4F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0167F"/>
    <w:multiLevelType w:val="hybridMultilevel"/>
    <w:tmpl w:val="92BEF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6517"/>
    <w:multiLevelType w:val="hybridMultilevel"/>
    <w:tmpl w:val="CE8E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5DBA"/>
    <w:rsid w:val="0008429D"/>
    <w:rsid w:val="000D14FB"/>
    <w:rsid w:val="000D1CA1"/>
    <w:rsid w:val="000D5DBA"/>
    <w:rsid w:val="00113594"/>
    <w:rsid w:val="00160AE7"/>
    <w:rsid w:val="002C623F"/>
    <w:rsid w:val="002D49C0"/>
    <w:rsid w:val="004036FC"/>
    <w:rsid w:val="00490CAF"/>
    <w:rsid w:val="00693718"/>
    <w:rsid w:val="006D2EF8"/>
    <w:rsid w:val="00987CE3"/>
    <w:rsid w:val="00A44921"/>
    <w:rsid w:val="00A51A34"/>
    <w:rsid w:val="00AC4877"/>
    <w:rsid w:val="00C474D3"/>
    <w:rsid w:val="00C534D4"/>
    <w:rsid w:val="00CE5FB1"/>
    <w:rsid w:val="00D768F8"/>
    <w:rsid w:val="00DA6439"/>
    <w:rsid w:val="00D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5DB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D5DB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DUT</cp:lastModifiedBy>
  <cp:revision>7</cp:revision>
  <cp:lastPrinted>2020-04-14T17:54:00Z</cp:lastPrinted>
  <dcterms:created xsi:type="dcterms:W3CDTF">2020-04-14T08:19:00Z</dcterms:created>
  <dcterms:modified xsi:type="dcterms:W3CDTF">2020-04-14T18:02:00Z</dcterms:modified>
</cp:coreProperties>
</file>