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99B" w:rsidRDefault="00E5199B" w:rsidP="003B6E47">
      <w:pPr>
        <w:keepNext/>
        <w:keepLines/>
        <w:tabs>
          <w:tab w:val="left" w:pos="360"/>
        </w:tabs>
      </w:pPr>
      <w:bookmarkStart w:id="0" w:name="bookmark2"/>
      <w:bookmarkStart w:id="1" w:name="bookmark3"/>
      <w:r>
        <w:rPr>
          <w:noProof/>
        </w:rPr>
        <w:drawing>
          <wp:inline distT="0" distB="0" distL="0" distR="0">
            <wp:extent cx="6210935" cy="859446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935" cy="8594467"/>
                    </a:xfrm>
                    <a:prstGeom prst="rect">
                      <a:avLst/>
                    </a:prstGeom>
                    <a:noFill/>
                    <a:ln>
                      <a:noFill/>
                    </a:ln>
                  </pic:spPr>
                </pic:pic>
              </a:graphicData>
            </a:graphic>
          </wp:inline>
        </w:drawing>
      </w:r>
    </w:p>
    <w:p w:rsidR="00E5199B" w:rsidRDefault="00E5199B" w:rsidP="00E5199B">
      <w:pPr>
        <w:pStyle w:val="22"/>
        <w:keepNext/>
        <w:keepLines/>
        <w:shd w:val="clear" w:color="auto" w:fill="auto"/>
        <w:tabs>
          <w:tab w:val="left" w:pos="360"/>
        </w:tabs>
        <w:spacing w:after="0"/>
        <w:jc w:val="left"/>
        <w:outlineLvl w:val="9"/>
      </w:pPr>
    </w:p>
    <w:p w:rsidR="00E5199B" w:rsidRDefault="00E5199B" w:rsidP="00E5199B">
      <w:pPr>
        <w:pStyle w:val="22"/>
        <w:keepNext/>
        <w:keepLines/>
        <w:shd w:val="clear" w:color="auto" w:fill="auto"/>
        <w:tabs>
          <w:tab w:val="left" w:pos="360"/>
        </w:tabs>
        <w:spacing w:after="0"/>
        <w:jc w:val="left"/>
        <w:outlineLvl w:val="9"/>
      </w:pPr>
    </w:p>
    <w:p w:rsidR="00E5199B" w:rsidRDefault="00E5199B" w:rsidP="00E5199B">
      <w:pPr>
        <w:pStyle w:val="22"/>
        <w:keepNext/>
        <w:keepLines/>
        <w:shd w:val="clear" w:color="auto" w:fill="auto"/>
        <w:tabs>
          <w:tab w:val="left" w:pos="360"/>
        </w:tabs>
        <w:spacing w:after="0"/>
        <w:jc w:val="left"/>
        <w:outlineLvl w:val="9"/>
      </w:pPr>
    </w:p>
    <w:p w:rsidR="00E5199B" w:rsidRDefault="00E5199B" w:rsidP="00E5199B">
      <w:pPr>
        <w:pStyle w:val="22"/>
        <w:keepNext/>
        <w:keepLines/>
        <w:shd w:val="clear" w:color="auto" w:fill="auto"/>
        <w:tabs>
          <w:tab w:val="left" w:pos="360"/>
        </w:tabs>
        <w:spacing w:after="0"/>
        <w:jc w:val="left"/>
        <w:outlineLvl w:val="9"/>
      </w:pPr>
      <w:bookmarkStart w:id="2" w:name="_GoBack"/>
      <w:bookmarkEnd w:id="2"/>
    </w:p>
    <w:p w:rsidR="0071773B" w:rsidRDefault="00D40487" w:rsidP="003B6E47">
      <w:pPr>
        <w:pStyle w:val="22"/>
        <w:keepNext/>
        <w:keepLines/>
        <w:numPr>
          <w:ilvl w:val="0"/>
          <w:numId w:val="1"/>
        </w:numPr>
        <w:shd w:val="clear" w:color="auto" w:fill="auto"/>
        <w:tabs>
          <w:tab w:val="left" w:pos="360"/>
        </w:tabs>
        <w:spacing w:after="0"/>
        <w:outlineLvl w:val="9"/>
      </w:pPr>
      <w:r>
        <w:lastRenderedPageBreak/>
        <w:t>Общие Положения</w:t>
      </w:r>
      <w:bookmarkEnd w:id="0"/>
      <w:bookmarkEnd w:id="1"/>
    </w:p>
    <w:p w:rsidR="00E90C0B" w:rsidRDefault="00E90C0B" w:rsidP="00E90C0B">
      <w:pPr>
        <w:pStyle w:val="22"/>
        <w:keepNext/>
        <w:keepLines/>
        <w:shd w:val="clear" w:color="auto" w:fill="auto"/>
        <w:tabs>
          <w:tab w:val="left" w:pos="360"/>
        </w:tabs>
        <w:spacing w:after="0"/>
        <w:jc w:val="left"/>
        <w:outlineLvl w:val="9"/>
      </w:pPr>
    </w:p>
    <w:p w:rsidR="0071773B" w:rsidRDefault="00D40487" w:rsidP="003B6E47">
      <w:pPr>
        <w:pStyle w:val="11"/>
        <w:numPr>
          <w:ilvl w:val="1"/>
          <w:numId w:val="1"/>
        </w:numPr>
        <w:shd w:val="clear" w:color="auto" w:fill="auto"/>
        <w:tabs>
          <w:tab w:val="left" w:pos="1354"/>
        </w:tabs>
        <w:ind w:firstLine="709"/>
        <w:jc w:val="both"/>
      </w:pPr>
      <w:r>
        <w:t xml:space="preserve">Правила внутреннего трудового распорядка </w:t>
      </w:r>
      <w:r w:rsidR="00F4450B">
        <w:t xml:space="preserve">муниципального учреждения </w:t>
      </w:r>
      <w:proofErr w:type="spellStart"/>
      <w:r w:rsidR="00F4450B">
        <w:t>Кубринского</w:t>
      </w:r>
      <w:proofErr w:type="spellEnd"/>
      <w:r w:rsidR="00F4450B">
        <w:t xml:space="preserve"> центра детского творчества</w:t>
      </w:r>
      <w:r>
        <w:t xml:space="preserve"> (далее - Учреждение) - является локальным нормативным актом, регламентирующим в соответствии с Трудовым Кодексом Российской Федерации (далее - ТК РФ) и иными федеральными законами</w:t>
      </w:r>
      <w:r w:rsidR="005F791A">
        <w:t>,</w:t>
      </w:r>
      <w:r>
        <w:t xml:space="preserve">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взыскания, а также иные вопросы регулирования трудовых отношений в Учреждении (ст. 189 ТК РФ).</w:t>
      </w:r>
    </w:p>
    <w:p w:rsidR="0071773B" w:rsidRDefault="00D40487" w:rsidP="003B6E47">
      <w:pPr>
        <w:pStyle w:val="11"/>
        <w:shd w:val="clear" w:color="auto" w:fill="auto"/>
        <w:ind w:firstLine="709"/>
        <w:jc w:val="both"/>
      </w:pPr>
      <w:r>
        <w:t>Правила внутреннего трудового распорядка обязательны для соблюдения всеми работниками Учреждения (ст. 21 ТК РФ).</w:t>
      </w:r>
    </w:p>
    <w:p w:rsidR="0071773B" w:rsidRDefault="00D40487" w:rsidP="003B6E47">
      <w:pPr>
        <w:pStyle w:val="11"/>
        <w:shd w:val="clear" w:color="auto" w:fill="auto"/>
        <w:ind w:firstLine="709"/>
        <w:jc w:val="both"/>
      </w:pPr>
      <w:r>
        <w:t>Цель правил внутреннего трудового распорядка - способствовать дальнейшему укреплению трудовой дисциплины, организации труда на научной основе и рациональному использованию рабочего времени, высокому качеству работы.</w:t>
      </w:r>
    </w:p>
    <w:p w:rsidR="0071773B" w:rsidRDefault="00D40487" w:rsidP="003B6E47">
      <w:pPr>
        <w:pStyle w:val="11"/>
        <w:shd w:val="clear" w:color="auto" w:fill="auto"/>
        <w:ind w:firstLine="709"/>
        <w:jc w:val="both"/>
      </w:pPr>
      <w:r>
        <w:t xml:space="preserve">Вопросы, связанные </w:t>
      </w:r>
      <w:proofErr w:type="gramStart"/>
      <w:r>
        <w:t>с</w:t>
      </w:r>
      <w:r w:rsidR="00F4450B">
        <w:t xml:space="preserve"> </w:t>
      </w:r>
      <w:r>
        <w:t>применением</w:t>
      </w:r>
      <w:proofErr w:type="gramEnd"/>
      <w:r>
        <w:t xml:space="preserve"> правил внутреннего трудового распорядка, решаются директором учреждения</w:t>
      </w:r>
      <w:r w:rsidR="005F791A">
        <w:t>.</w:t>
      </w:r>
    </w:p>
    <w:p w:rsidR="0071773B" w:rsidRDefault="00D40487" w:rsidP="003B6E47">
      <w:pPr>
        <w:pStyle w:val="11"/>
        <w:shd w:val="clear" w:color="auto" w:fill="auto"/>
        <w:ind w:firstLine="709"/>
        <w:jc w:val="both"/>
      </w:pPr>
      <w:r>
        <w:t>Правила внутреннего трудового распорядка утверждаются директором Учреждения</w:t>
      </w:r>
      <w:r w:rsidR="005F791A">
        <w:t>.</w:t>
      </w:r>
    </w:p>
    <w:p w:rsidR="003B6E47" w:rsidRDefault="003B6E47" w:rsidP="003B6E47">
      <w:pPr>
        <w:pStyle w:val="11"/>
        <w:shd w:val="clear" w:color="auto" w:fill="auto"/>
        <w:ind w:firstLine="709"/>
        <w:jc w:val="both"/>
      </w:pPr>
    </w:p>
    <w:p w:rsidR="0071773B" w:rsidRDefault="00D40487" w:rsidP="003B6E47">
      <w:pPr>
        <w:pStyle w:val="22"/>
        <w:keepNext/>
        <w:keepLines/>
        <w:numPr>
          <w:ilvl w:val="0"/>
          <w:numId w:val="1"/>
        </w:numPr>
        <w:shd w:val="clear" w:color="auto" w:fill="auto"/>
        <w:tabs>
          <w:tab w:val="left" w:pos="360"/>
        </w:tabs>
        <w:spacing w:after="0"/>
        <w:outlineLvl w:val="9"/>
      </w:pPr>
      <w:bookmarkStart w:id="3" w:name="bookmark4"/>
      <w:bookmarkStart w:id="4" w:name="bookmark5"/>
      <w:r>
        <w:t>Порядок приема, перевода и увольнения работников</w:t>
      </w:r>
      <w:bookmarkEnd w:id="3"/>
      <w:bookmarkEnd w:id="4"/>
    </w:p>
    <w:p w:rsidR="00E90C0B" w:rsidRDefault="00E90C0B" w:rsidP="005F791A">
      <w:pPr>
        <w:pStyle w:val="22"/>
        <w:keepNext/>
        <w:keepLines/>
        <w:shd w:val="clear" w:color="auto" w:fill="auto"/>
        <w:tabs>
          <w:tab w:val="left" w:pos="360"/>
        </w:tabs>
        <w:spacing w:after="0"/>
        <w:jc w:val="left"/>
        <w:outlineLvl w:val="9"/>
      </w:pPr>
    </w:p>
    <w:p w:rsidR="0071773B" w:rsidRDefault="00D40487" w:rsidP="003B6E47">
      <w:pPr>
        <w:pStyle w:val="11"/>
        <w:numPr>
          <w:ilvl w:val="1"/>
          <w:numId w:val="1"/>
        </w:numPr>
        <w:shd w:val="clear" w:color="auto" w:fill="auto"/>
        <w:tabs>
          <w:tab w:val="left" w:pos="1354"/>
        </w:tabs>
        <w:ind w:firstLine="709"/>
        <w:jc w:val="both"/>
      </w:pPr>
      <w:r>
        <w:t>Работники реализуют свое право на труд путем заключения трудового договора о работе в Учреждении в соответствии со ст. 56 ТК РФ.</w:t>
      </w:r>
    </w:p>
    <w:p w:rsidR="0071773B" w:rsidRDefault="00D40487" w:rsidP="003B6E47">
      <w:pPr>
        <w:pStyle w:val="11"/>
        <w:numPr>
          <w:ilvl w:val="1"/>
          <w:numId w:val="1"/>
        </w:numPr>
        <w:shd w:val="clear" w:color="auto" w:fill="auto"/>
        <w:tabs>
          <w:tab w:val="left" w:pos="1354"/>
        </w:tabs>
        <w:ind w:firstLine="709"/>
        <w:jc w:val="both"/>
      </w:pPr>
      <w:r>
        <w:t>При заключении трудового договора лицо, трудоустраиваемое в Учреждение, предъявляет, в соответствии со ст. 65 ТК РФ:</w:t>
      </w:r>
    </w:p>
    <w:p w:rsidR="0071773B" w:rsidRDefault="00D40487" w:rsidP="003B6E47">
      <w:pPr>
        <w:pStyle w:val="11"/>
        <w:shd w:val="clear" w:color="auto" w:fill="auto"/>
        <w:ind w:firstLine="709"/>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Учреждение обязано оформить новую трудовую книжку.</w:t>
      </w:r>
    </w:p>
    <w:p w:rsidR="0071773B" w:rsidRDefault="00D40487" w:rsidP="003B6E47">
      <w:pPr>
        <w:pStyle w:val="11"/>
        <w:shd w:val="clear" w:color="auto" w:fill="auto"/>
        <w:ind w:firstLine="709"/>
        <w:jc w:val="both"/>
      </w:pPr>
      <w:r>
        <w:t>У работников, работающих в Учреждении по совместительству, трудовые книжки ведутся по основному месту работы.</w:t>
      </w:r>
    </w:p>
    <w:p w:rsidR="0071773B" w:rsidRDefault="00D40487" w:rsidP="003B6E47">
      <w:pPr>
        <w:pStyle w:val="11"/>
        <w:shd w:val="clear" w:color="auto" w:fill="auto"/>
        <w:ind w:firstLine="709"/>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(ст. 66 ТК РФ);</w:t>
      </w:r>
    </w:p>
    <w:p w:rsidR="0071773B" w:rsidRDefault="00D40487" w:rsidP="003B6E47">
      <w:pPr>
        <w:pStyle w:val="11"/>
        <w:shd w:val="clear" w:color="auto" w:fill="auto"/>
        <w:ind w:firstLine="709"/>
        <w:jc w:val="both"/>
      </w:pPr>
      <w:r>
        <w:t>- паспорт или иной документ, удостоверяющий личность;</w:t>
      </w:r>
    </w:p>
    <w:p w:rsidR="0071773B" w:rsidRDefault="00D40487" w:rsidP="003B6E47">
      <w:pPr>
        <w:pStyle w:val="11"/>
        <w:shd w:val="clear" w:color="auto" w:fill="auto"/>
        <w:ind w:firstLine="709"/>
        <w:jc w:val="both"/>
      </w:pPr>
      <w:r>
        <w:t>- 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71773B" w:rsidRDefault="00D40487" w:rsidP="003B6E47">
      <w:pPr>
        <w:pStyle w:val="11"/>
        <w:shd w:val="clear" w:color="auto" w:fill="auto"/>
        <w:ind w:firstLine="709"/>
        <w:jc w:val="both"/>
      </w:pPr>
      <w:r>
        <w:t>- документ воинского учета - для военнообязанных и лиц, подлежащих призыву на военную службу;</w:t>
      </w:r>
    </w:p>
    <w:p w:rsidR="0071773B" w:rsidRDefault="00D40487" w:rsidP="003B6E47">
      <w:pPr>
        <w:pStyle w:val="11"/>
        <w:shd w:val="clear" w:color="auto" w:fill="auto"/>
        <w:ind w:firstLine="709"/>
        <w:jc w:val="both"/>
      </w:pPr>
      <w:r>
        <w:t>- диплом или иной документ о полученном образовании и (или) документ</w:t>
      </w:r>
      <w:r w:rsidR="005F791A">
        <w:t>,</w:t>
      </w:r>
      <w:r>
        <w:t xml:space="preserve"> </w:t>
      </w:r>
      <w:r>
        <w:lastRenderedPageBreak/>
        <w:t>подтверждающий специальности или квалификацию;</w:t>
      </w:r>
    </w:p>
    <w:p w:rsidR="0071773B" w:rsidRDefault="00D40487" w:rsidP="003B6E47">
      <w:pPr>
        <w:pStyle w:val="11"/>
        <w:shd w:val="clear" w:color="auto" w:fill="auto"/>
        <w:ind w:firstLine="709"/>
        <w:jc w:val="both"/>
      </w:pPr>
      <w:r>
        <w:t>-</w:t>
      </w:r>
      <w:r w:rsidR="005F791A">
        <w:t xml:space="preserve"> </w:t>
      </w: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r w:rsidR="005F791A">
        <w:t>;</w:t>
      </w:r>
    </w:p>
    <w:p w:rsidR="0071773B" w:rsidRDefault="00D40487" w:rsidP="003B6E47">
      <w:pPr>
        <w:pStyle w:val="11"/>
        <w:shd w:val="clear" w:color="auto" w:fill="auto"/>
        <w:ind w:firstLine="709"/>
        <w:jc w:val="both"/>
      </w:pPr>
      <w:r>
        <w:t>-</w:t>
      </w:r>
      <w:r w:rsidR="005F791A">
        <w:t xml:space="preserve"> </w:t>
      </w:r>
      <w:r>
        <w:t>другие документы согласно требованиям действующего законодательства РФ (личную медицинскую книжку, медицинское заключение об отсутствии противопоказаний для работы в детском учреждении по состоянию здоровья, а также другие медицинские документы, определенные законом при трудоустройстве на работу)</w:t>
      </w:r>
      <w:r w:rsidR="005F791A">
        <w:t>.</w:t>
      </w:r>
    </w:p>
    <w:p w:rsidR="0071773B" w:rsidRDefault="00D40487" w:rsidP="003B6E47">
      <w:pPr>
        <w:pStyle w:val="11"/>
        <w:numPr>
          <w:ilvl w:val="1"/>
          <w:numId w:val="1"/>
        </w:numPr>
        <w:shd w:val="clear" w:color="auto" w:fill="auto"/>
        <w:tabs>
          <w:tab w:val="left" w:pos="1291"/>
        </w:tabs>
        <w:ind w:firstLine="709"/>
        <w:jc w:val="both"/>
      </w:pPr>
      <w:r>
        <w:t>Трудовой договор заключается, как правило, на неопределенный срок.</w:t>
      </w:r>
    </w:p>
    <w:p w:rsidR="0071773B" w:rsidRDefault="00D40487" w:rsidP="003B6E47">
      <w:pPr>
        <w:pStyle w:val="11"/>
        <w:numPr>
          <w:ilvl w:val="1"/>
          <w:numId w:val="1"/>
        </w:numPr>
        <w:shd w:val="clear" w:color="auto" w:fill="auto"/>
        <w:tabs>
          <w:tab w:val="left" w:pos="1100"/>
        </w:tabs>
        <w:ind w:firstLine="709"/>
        <w:jc w:val="both"/>
      </w:pPr>
      <w: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частью 1 статьи 59 ТК РФ. В случаях, предусмотренных частью 2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1773B" w:rsidRDefault="00D40487" w:rsidP="003B6E47">
      <w:pPr>
        <w:pStyle w:val="11"/>
        <w:numPr>
          <w:ilvl w:val="1"/>
          <w:numId w:val="1"/>
        </w:numPr>
        <w:shd w:val="clear" w:color="auto" w:fill="auto"/>
        <w:tabs>
          <w:tab w:val="left" w:pos="1100"/>
        </w:tabs>
        <w:ind w:firstLine="709"/>
        <w:jc w:val="both"/>
      </w:pPr>
      <w:r>
        <w:t>Трудовой договор заключается в письменной форме, составляется в двух экземплярах, каждый из которых подписывается сторонами. Получение работником экземпляра трудового договора должно подтверждаться подписью работника на экземпляре трудового договора Учреждения.</w:t>
      </w:r>
    </w:p>
    <w:p w:rsidR="0071773B" w:rsidRDefault="00D40487" w:rsidP="003B6E47">
      <w:pPr>
        <w:pStyle w:val="11"/>
        <w:numPr>
          <w:ilvl w:val="1"/>
          <w:numId w:val="1"/>
        </w:numPr>
        <w:shd w:val="clear" w:color="auto" w:fill="auto"/>
        <w:tabs>
          <w:tab w:val="left" w:pos="1100"/>
        </w:tabs>
        <w:ind w:firstLine="709"/>
        <w:jc w:val="both"/>
      </w:pPr>
      <w:r>
        <w:t>При заключении трудового договора в нем предусмотрено условие об испытании работника в целях проверки его соответствия поручаемой работе.</w:t>
      </w:r>
    </w:p>
    <w:p w:rsidR="0071773B" w:rsidRDefault="00D40487" w:rsidP="003B6E47">
      <w:pPr>
        <w:pStyle w:val="11"/>
        <w:numPr>
          <w:ilvl w:val="1"/>
          <w:numId w:val="1"/>
        </w:numPr>
        <w:shd w:val="clear" w:color="auto" w:fill="auto"/>
        <w:tabs>
          <w:tab w:val="left" w:pos="1122"/>
        </w:tabs>
        <w:ind w:firstLine="709"/>
        <w:jc w:val="both"/>
      </w:pPr>
      <w:r>
        <w:t>Испытание при приеме на работу не устанавливается для:</w:t>
      </w:r>
    </w:p>
    <w:p w:rsidR="0071773B" w:rsidRDefault="00D40487" w:rsidP="003B6E47">
      <w:pPr>
        <w:pStyle w:val="11"/>
        <w:shd w:val="clear" w:color="auto" w:fill="auto"/>
        <w:ind w:firstLine="709"/>
        <w:jc w:val="both"/>
      </w:pPr>
      <w:r>
        <w:t>- беременных женщин и женщин, имеющих детей в возрасте до полутора лет;</w:t>
      </w:r>
    </w:p>
    <w:p w:rsidR="0071773B" w:rsidRDefault="00D40487" w:rsidP="003B6E47">
      <w:pPr>
        <w:pStyle w:val="11"/>
        <w:shd w:val="clear" w:color="auto" w:fill="auto"/>
        <w:ind w:firstLine="709"/>
        <w:jc w:val="both"/>
      </w:pPr>
      <w:r>
        <w:t>- лиц, не достигших возраста восемнадцати лет;</w:t>
      </w:r>
    </w:p>
    <w:p w:rsidR="0071773B" w:rsidRDefault="00D40487" w:rsidP="003B6E47">
      <w:pPr>
        <w:pStyle w:val="11"/>
        <w:shd w:val="clear" w:color="auto" w:fill="auto"/>
        <w:tabs>
          <w:tab w:val="left" w:pos="2621"/>
        </w:tabs>
        <w:ind w:firstLine="709"/>
        <w:jc w:val="both"/>
      </w:pPr>
      <w:r>
        <w:t>- лиц, окончивших имеющие государственную аккредитацию образовательные</w:t>
      </w:r>
      <w:r w:rsidR="005F791A">
        <w:t xml:space="preserve"> </w:t>
      </w:r>
      <w:r>
        <w:t>учреждения начального, среднего и высшего</w:t>
      </w:r>
    </w:p>
    <w:p w:rsidR="0071773B" w:rsidRDefault="00D40487" w:rsidP="003B6E47">
      <w:pPr>
        <w:pStyle w:val="11"/>
        <w:shd w:val="clear" w:color="auto" w:fill="auto"/>
        <w:ind w:firstLine="709"/>
        <w:jc w:val="both"/>
      </w:pPr>
      <w:r>
        <w:t>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71773B" w:rsidRDefault="00D40487" w:rsidP="003B6E47">
      <w:pPr>
        <w:pStyle w:val="11"/>
        <w:shd w:val="clear" w:color="auto" w:fill="auto"/>
        <w:ind w:firstLine="709"/>
        <w:jc w:val="both"/>
      </w:pPr>
      <w:r>
        <w:t>- лиц, приглашенных на работу в порядке перевода от другого работодателя по согласованию между работодателями;</w:t>
      </w:r>
    </w:p>
    <w:p w:rsidR="0071773B" w:rsidRDefault="00D40487" w:rsidP="003B6E47">
      <w:pPr>
        <w:pStyle w:val="11"/>
        <w:shd w:val="clear" w:color="auto" w:fill="auto"/>
        <w:ind w:firstLine="709"/>
        <w:jc w:val="both"/>
      </w:pPr>
      <w:r>
        <w:t>- лиц, заключающих трудовой договор на срок до двух месяцев</w:t>
      </w:r>
      <w:r w:rsidR="005F791A">
        <w:t>.</w:t>
      </w:r>
    </w:p>
    <w:p w:rsidR="0071773B" w:rsidRDefault="00D40487" w:rsidP="003B6E47">
      <w:pPr>
        <w:pStyle w:val="11"/>
        <w:numPr>
          <w:ilvl w:val="1"/>
          <w:numId w:val="1"/>
        </w:numPr>
        <w:shd w:val="clear" w:color="auto" w:fill="auto"/>
        <w:tabs>
          <w:tab w:val="left" w:pos="1123"/>
        </w:tabs>
        <w:ind w:firstLine="709"/>
        <w:jc w:val="both"/>
      </w:pPr>
      <w:r>
        <w:t>Срок испытания не может превышать трех месяцев.</w:t>
      </w:r>
    </w:p>
    <w:p w:rsidR="0071773B" w:rsidRDefault="00D40487" w:rsidP="003B6E47">
      <w:pPr>
        <w:pStyle w:val="11"/>
        <w:numPr>
          <w:ilvl w:val="1"/>
          <w:numId w:val="1"/>
        </w:numPr>
        <w:shd w:val="clear" w:color="auto" w:fill="auto"/>
        <w:tabs>
          <w:tab w:val="left" w:pos="1101"/>
        </w:tabs>
        <w:ind w:firstLine="709"/>
        <w:jc w:val="both"/>
      </w:pPr>
      <w:r>
        <w:t>Работники имеют право работать на условиях внутреннего и внешнего совместительства в порядке, предусмотренном ТК РФ.</w:t>
      </w:r>
    </w:p>
    <w:p w:rsidR="0071773B" w:rsidRDefault="00D40487" w:rsidP="003B6E47">
      <w:pPr>
        <w:pStyle w:val="11"/>
        <w:numPr>
          <w:ilvl w:val="1"/>
          <w:numId w:val="1"/>
        </w:numPr>
        <w:shd w:val="clear" w:color="auto" w:fill="auto"/>
        <w:tabs>
          <w:tab w:val="left" w:pos="1254"/>
        </w:tabs>
        <w:ind w:firstLine="709"/>
        <w:jc w:val="both"/>
      </w:pPr>
      <w:r>
        <w:t xml:space="preserve">Прекращение трудового договора может иметь место только по </w:t>
      </w:r>
      <w:r>
        <w:lastRenderedPageBreak/>
        <w:t>основаниям, предусмотренным ТК РФ.</w:t>
      </w:r>
    </w:p>
    <w:p w:rsidR="0071773B" w:rsidRDefault="00D40487" w:rsidP="003B6E47">
      <w:pPr>
        <w:pStyle w:val="11"/>
        <w:numPr>
          <w:ilvl w:val="1"/>
          <w:numId w:val="1"/>
        </w:numPr>
        <w:shd w:val="clear" w:color="auto" w:fill="auto"/>
        <w:tabs>
          <w:tab w:val="left" w:pos="1254"/>
        </w:tabs>
        <w:ind w:firstLine="709"/>
        <w:jc w:val="both"/>
      </w:pPr>
      <w:r>
        <w:t>Трудовой договор может быть расторгнут в любое время по соглашению сторон трудового договора.</w:t>
      </w:r>
    </w:p>
    <w:p w:rsidR="0071773B" w:rsidRDefault="00D40487" w:rsidP="003B6E47">
      <w:pPr>
        <w:pStyle w:val="11"/>
        <w:numPr>
          <w:ilvl w:val="1"/>
          <w:numId w:val="1"/>
        </w:numPr>
        <w:shd w:val="clear" w:color="auto" w:fill="auto"/>
        <w:tabs>
          <w:tab w:val="left" w:pos="1254"/>
        </w:tabs>
        <w:ind w:firstLine="709"/>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w:t>
      </w:r>
    </w:p>
    <w:p w:rsidR="0071773B" w:rsidRDefault="00D40487" w:rsidP="003B6E47">
      <w:pPr>
        <w:pStyle w:val="11"/>
        <w:numPr>
          <w:ilvl w:val="1"/>
          <w:numId w:val="1"/>
        </w:numPr>
        <w:shd w:val="clear" w:color="auto" w:fill="auto"/>
        <w:tabs>
          <w:tab w:val="left" w:pos="1254"/>
        </w:tabs>
        <w:ind w:firstLine="709"/>
        <w:jc w:val="both"/>
      </w:pPr>
      <w:r>
        <w:t>Работник имеет право расторгнуть трудовой договор, предупредив об этом директора Учреждения в письменной форме не позднее чем за две недели (14 календарных дней).</w:t>
      </w:r>
    </w:p>
    <w:p w:rsidR="0071773B" w:rsidRDefault="00D40487" w:rsidP="003B6E47">
      <w:pPr>
        <w:pStyle w:val="11"/>
        <w:numPr>
          <w:ilvl w:val="1"/>
          <w:numId w:val="1"/>
        </w:numPr>
        <w:shd w:val="clear" w:color="auto" w:fill="auto"/>
        <w:tabs>
          <w:tab w:val="left" w:pos="1254"/>
        </w:tabs>
        <w:ind w:firstLine="709"/>
        <w:jc w:val="both"/>
      </w:pPr>
      <w:r>
        <w:t>По соглашению между работником и директором Учреждения трудовой договор может быть расторгнут и до истечения срока предупреждения об увольнении (ст. 80 ТК РФ).</w:t>
      </w:r>
    </w:p>
    <w:p w:rsidR="0071773B" w:rsidRDefault="00D40487" w:rsidP="003B6E47">
      <w:pPr>
        <w:pStyle w:val="11"/>
        <w:shd w:val="clear" w:color="auto" w:fill="auto"/>
        <w:ind w:firstLine="709"/>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соглашения или трудового договора работодатель обязан расторгнуть трудовой договор в срок, указанный в заявлении работника.</w:t>
      </w:r>
    </w:p>
    <w:p w:rsidR="0071773B" w:rsidRDefault="00D40487" w:rsidP="003B6E47">
      <w:pPr>
        <w:pStyle w:val="11"/>
        <w:numPr>
          <w:ilvl w:val="1"/>
          <w:numId w:val="1"/>
        </w:numPr>
        <w:shd w:val="clear" w:color="auto" w:fill="auto"/>
        <w:tabs>
          <w:tab w:val="left" w:pos="1254"/>
        </w:tabs>
        <w:ind w:firstLine="709"/>
        <w:jc w:val="both"/>
      </w:pPr>
      <w: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71773B" w:rsidRDefault="00D40487" w:rsidP="003B6E47">
      <w:pPr>
        <w:pStyle w:val="11"/>
        <w:shd w:val="clear" w:color="auto" w:fill="auto"/>
        <w:ind w:firstLine="709"/>
        <w:jc w:val="both"/>
      </w:pPr>
      <w:r>
        <w:t>По истечении срока предупреждения об увольнении работник имеет право прекратить работу.</w:t>
      </w:r>
    </w:p>
    <w:p w:rsidR="0071773B" w:rsidRDefault="00D40487" w:rsidP="003B6E47">
      <w:pPr>
        <w:pStyle w:val="11"/>
        <w:shd w:val="clear" w:color="auto" w:fill="auto"/>
        <w:ind w:firstLine="709"/>
        <w:jc w:val="both"/>
      </w:pPr>
      <w:r>
        <w:t>Если по истечении срока предупреждения об увольнении трудовой договор не</w:t>
      </w:r>
      <w:r w:rsidR="001129D2">
        <w:t xml:space="preserve"> </w:t>
      </w:r>
      <w:r>
        <w:t>был расторгнут, и работник не настаивает на увольнении, то действие трудового договора продолжается.</w:t>
      </w:r>
    </w:p>
    <w:p w:rsidR="0071773B" w:rsidRDefault="00D40487" w:rsidP="003B6E47">
      <w:pPr>
        <w:pStyle w:val="11"/>
        <w:numPr>
          <w:ilvl w:val="1"/>
          <w:numId w:val="1"/>
        </w:numPr>
        <w:shd w:val="clear" w:color="auto" w:fill="auto"/>
        <w:tabs>
          <w:tab w:val="left" w:pos="1247"/>
        </w:tabs>
        <w:ind w:firstLine="709"/>
        <w:jc w:val="both"/>
      </w:pPr>
      <w:r>
        <w:t>Работник, заключивший договор с условием об испытательном сроке, имеет право расторгнуть трудовой договор в период испытания, предупредив об этом директора Учреждения в письменной форме за три дня.</w:t>
      </w:r>
    </w:p>
    <w:p w:rsidR="0071773B" w:rsidRDefault="00D40487" w:rsidP="003B6E47">
      <w:pPr>
        <w:pStyle w:val="11"/>
        <w:shd w:val="clear" w:color="auto" w:fill="auto"/>
        <w:ind w:firstLine="709"/>
        <w:jc w:val="both"/>
      </w:pPr>
      <w:r>
        <w:t>2.17 Увольнение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71773B" w:rsidRDefault="00D40487" w:rsidP="003B6E47">
      <w:pPr>
        <w:pStyle w:val="11"/>
        <w:shd w:val="clear" w:color="auto" w:fill="auto"/>
        <w:ind w:firstLine="709"/>
        <w:jc w:val="both"/>
      </w:pPr>
      <w:r>
        <w:t>Причинами увольнения работников, в том числе педагогических работников, по п. 2 ч. 1 ст. 81 ТК РФ, могут являться:</w:t>
      </w:r>
    </w:p>
    <w:p w:rsidR="0071773B" w:rsidRDefault="00D40487" w:rsidP="003B6E47">
      <w:pPr>
        <w:pStyle w:val="11"/>
        <w:shd w:val="clear" w:color="auto" w:fill="auto"/>
        <w:ind w:firstLine="709"/>
        <w:jc w:val="both"/>
      </w:pPr>
      <w:r>
        <w:t>- реорганизация учреждения;</w:t>
      </w:r>
    </w:p>
    <w:p w:rsidR="0071773B" w:rsidRDefault="00D40487" w:rsidP="003B6E47">
      <w:pPr>
        <w:pStyle w:val="11"/>
        <w:shd w:val="clear" w:color="auto" w:fill="auto"/>
        <w:ind w:firstLine="709"/>
        <w:jc w:val="both"/>
      </w:pPr>
      <w:r>
        <w:t>- исключение из штатного расписания некоторых должностей;</w:t>
      </w:r>
    </w:p>
    <w:p w:rsidR="0071773B" w:rsidRDefault="00D40487" w:rsidP="003B6E47">
      <w:pPr>
        <w:pStyle w:val="11"/>
        <w:shd w:val="clear" w:color="auto" w:fill="auto"/>
        <w:ind w:firstLine="709"/>
        <w:jc w:val="both"/>
      </w:pPr>
      <w:r>
        <w:t>- сокращение численности работников;</w:t>
      </w:r>
    </w:p>
    <w:p w:rsidR="0071773B" w:rsidRDefault="00D40487" w:rsidP="003B6E47">
      <w:pPr>
        <w:pStyle w:val="11"/>
        <w:shd w:val="clear" w:color="auto" w:fill="auto"/>
        <w:ind w:firstLine="709"/>
        <w:jc w:val="both"/>
      </w:pPr>
      <w:r>
        <w:t>- изменение количества часов ввиду изменения учебного плана, учебных программ и т.п.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71773B" w:rsidRDefault="00D40487" w:rsidP="003B6E47">
      <w:pPr>
        <w:pStyle w:val="11"/>
        <w:numPr>
          <w:ilvl w:val="0"/>
          <w:numId w:val="2"/>
        </w:numPr>
        <w:shd w:val="clear" w:color="auto" w:fill="auto"/>
        <w:tabs>
          <w:tab w:val="left" w:pos="1247"/>
        </w:tabs>
        <w:ind w:firstLine="709"/>
        <w:jc w:val="both"/>
      </w:pPr>
      <w:r>
        <w:lastRenderedPageBreak/>
        <w:t>Прекращение трудового договора оформляется приказом директора Учреждения. С приказом о прекращении трудового договора Работник должен быть ознакомлен под роспись.</w:t>
      </w:r>
    </w:p>
    <w:p w:rsidR="0071773B" w:rsidRDefault="00D40487" w:rsidP="003B6E47">
      <w:pPr>
        <w:pStyle w:val="11"/>
        <w:numPr>
          <w:ilvl w:val="0"/>
          <w:numId w:val="2"/>
        </w:numPr>
        <w:shd w:val="clear" w:color="auto" w:fill="auto"/>
        <w:tabs>
          <w:tab w:val="left" w:pos="1247"/>
        </w:tabs>
        <w:ind w:firstLine="709"/>
        <w:jc w:val="both"/>
      </w:pPr>
      <w:r>
        <w:t>Датой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71773B" w:rsidRDefault="00D40487" w:rsidP="003B6E47">
      <w:pPr>
        <w:pStyle w:val="11"/>
        <w:numPr>
          <w:ilvl w:val="0"/>
          <w:numId w:val="2"/>
        </w:numPr>
        <w:shd w:val="clear" w:color="auto" w:fill="auto"/>
        <w:tabs>
          <w:tab w:val="left" w:pos="1247"/>
        </w:tabs>
        <w:ind w:firstLine="709"/>
        <w:jc w:val="both"/>
      </w:pPr>
      <w:r>
        <w:t>В день прекращения трудового договора Работнику выдается его трудовая книжка с внесенной в неё записью об увольнении. Запись в трудовую книжку об основании и о причине прекращения трудового договора должна быть произведена в точном соответствии с формулировками ТК РФ со ссылкой на соответствующие статью, часть статьи, пункт статьи ТК РФ.</w:t>
      </w:r>
    </w:p>
    <w:p w:rsidR="0071773B" w:rsidRDefault="00D40487" w:rsidP="003B6E47">
      <w:pPr>
        <w:pStyle w:val="11"/>
        <w:numPr>
          <w:ilvl w:val="0"/>
          <w:numId w:val="2"/>
        </w:numPr>
        <w:shd w:val="clear" w:color="auto" w:fill="auto"/>
        <w:tabs>
          <w:tab w:val="left" w:pos="1247"/>
        </w:tabs>
        <w:ind w:firstLine="709"/>
        <w:jc w:val="both"/>
      </w:pPr>
      <w:r>
        <w:t>При получении трудовой книжки в связи с увольнением Работник расписывается в личной карточке и в книге учета движения трудовых книжек и вкладыше к ней, а также в трудовой книжке.</w:t>
      </w:r>
    </w:p>
    <w:p w:rsidR="00845F96" w:rsidRDefault="00845F96" w:rsidP="003B6E47">
      <w:pPr>
        <w:pStyle w:val="11"/>
        <w:numPr>
          <w:ilvl w:val="0"/>
          <w:numId w:val="2"/>
        </w:numPr>
        <w:shd w:val="clear" w:color="auto" w:fill="auto"/>
        <w:tabs>
          <w:tab w:val="left" w:pos="1247"/>
        </w:tabs>
        <w:ind w:firstLine="709"/>
        <w:jc w:val="both"/>
      </w:pPr>
      <w:r w:rsidRPr="00845F96">
        <w:t>Особенности регулирования труда дистанционных работников закреплены в главе 49.1 Трудового кодекса РФ. Дистанционными работниками считаются лица, заключившие трудовой договор о дистанционной работе (ч. 2 ст. 312.1 ТК РФ).</w:t>
      </w:r>
    </w:p>
    <w:p w:rsidR="003B6E47" w:rsidRDefault="003B6E47" w:rsidP="003B6E47">
      <w:pPr>
        <w:pStyle w:val="11"/>
        <w:shd w:val="clear" w:color="auto" w:fill="auto"/>
        <w:tabs>
          <w:tab w:val="left" w:pos="1247"/>
        </w:tabs>
        <w:ind w:left="709" w:firstLine="0"/>
        <w:jc w:val="both"/>
      </w:pPr>
    </w:p>
    <w:p w:rsidR="0071773B" w:rsidRDefault="00D40487" w:rsidP="003B6E47">
      <w:pPr>
        <w:pStyle w:val="22"/>
        <w:keepNext/>
        <w:keepLines/>
        <w:shd w:val="clear" w:color="auto" w:fill="auto"/>
        <w:spacing w:after="0"/>
        <w:outlineLvl w:val="9"/>
      </w:pPr>
      <w:bookmarkStart w:id="5" w:name="bookmark6"/>
      <w:bookmarkStart w:id="6" w:name="bookmark7"/>
      <w:r>
        <w:t>3 Основные обязанности Учреждения</w:t>
      </w:r>
      <w:bookmarkEnd w:id="5"/>
      <w:bookmarkEnd w:id="6"/>
    </w:p>
    <w:p w:rsidR="00E90C0B" w:rsidRDefault="00E90C0B" w:rsidP="003B6E47">
      <w:pPr>
        <w:pStyle w:val="22"/>
        <w:keepNext/>
        <w:keepLines/>
        <w:shd w:val="clear" w:color="auto" w:fill="auto"/>
        <w:spacing w:after="0"/>
        <w:outlineLvl w:val="9"/>
      </w:pPr>
    </w:p>
    <w:p w:rsidR="0071773B" w:rsidRDefault="00D40487" w:rsidP="003B6E47">
      <w:pPr>
        <w:pStyle w:val="11"/>
        <w:numPr>
          <w:ilvl w:val="0"/>
          <w:numId w:val="3"/>
        </w:numPr>
        <w:shd w:val="clear" w:color="auto" w:fill="auto"/>
        <w:tabs>
          <w:tab w:val="left" w:pos="1130"/>
        </w:tabs>
        <w:ind w:firstLine="709"/>
        <w:jc w:val="both"/>
      </w:pPr>
      <w:r>
        <w:t>Соблюдать ТК РФ.</w:t>
      </w:r>
    </w:p>
    <w:p w:rsidR="0071773B" w:rsidRDefault="00D40487" w:rsidP="003B6E47">
      <w:pPr>
        <w:pStyle w:val="11"/>
        <w:numPr>
          <w:ilvl w:val="0"/>
          <w:numId w:val="3"/>
        </w:numPr>
        <w:shd w:val="clear" w:color="auto" w:fill="auto"/>
        <w:tabs>
          <w:tab w:val="left" w:pos="1197"/>
        </w:tabs>
        <w:ind w:firstLine="709"/>
        <w:jc w:val="both"/>
      </w:pPr>
      <w:r>
        <w:t>Предоставить Работнику работу, в соответствии с заключенным трудовым договором и должностной инструкцией.</w:t>
      </w:r>
    </w:p>
    <w:p w:rsidR="0071773B" w:rsidRDefault="001129D2" w:rsidP="003B6E47">
      <w:pPr>
        <w:pStyle w:val="11"/>
        <w:numPr>
          <w:ilvl w:val="0"/>
          <w:numId w:val="3"/>
        </w:numPr>
        <w:shd w:val="clear" w:color="auto" w:fill="auto"/>
        <w:tabs>
          <w:tab w:val="left" w:pos="1137"/>
        </w:tabs>
        <w:ind w:firstLine="709"/>
        <w:jc w:val="both"/>
      </w:pPr>
      <w:r>
        <w:t xml:space="preserve"> </w:t>
      </w:r>
      <w:r w:rsidR="00D40487">
        <w:t>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71773B" w:rsidRDefault="001129D2" w:rsidP="003B6E47">
      <w:pPr>
        <w:pStyle w:val="11"/>
        <w:numPr>
          <w:ilvl w:val="0"/>
          <w:numId w:val="3"/>
        </w:numPr>
        <w:shd w:val="clear" w:color="auto" w:fill="auto"/>
        <w:tabs>
          <w:tab w:val="left" w:pos="1197"/>
        </w:tabs>
        <w:ind w:firstLine="709"/>
        <w:jc w:val="both"/>
      </w:pPr>
      <w:r>
        <w:t xml:space="preserve"> </w:t>
      </w:r>
      <w:r w:rsidR="00D40487">
        <w:t>Совершенствовать</w:t>
      </w:r>
      <w:r>
        <w:t xml:space="preserve"> </w:t>
      </w:r>
      <w:r w:rsidR="00D40487">
        <w:t>учебно-воспитательный процесс, осуществлять мероприятия по повышению качества работы, организовывать изучение, распространение и внедрение передового педагогического опыта.</w:t>
      </w:r>
    </w:p>
    <w:p w:rsidR="0071773B" w:rsidRDefault="001129D2" w:rsidP="003B6E47">
      <w:pPr>
        <w:pStyle w:val="11"/>
        <w:numPr>
          <w:ilvl w:val="0"/>
          <w:numId w:val="3"/>
        </w:numPr>
        <w:shd w:val="clear" w:color="auto" w:fill="auto"/>
        <w:tabs>
          <w:tab w:val="left" w:pos="1129"/>
        </w:tabs>
        <w:ind w:firstLine="709"/>
        <w:jc w:val="both"/>
      </w:pPr>
      <w:r>
        <w:t xml:space="preserve"> </w:t>
      </w:r>
      <w:r w:rsidR="00D40487">
        <w:t>Проводить в установленные сроки специальную оценку условий труда рабочих мест Учреждения.</w:t>
      </w:r>
    </w:p>
    <w:p w:rsidR="0071773B" w:rsidRDefault="001129D2" w:rsidP="003B6E47">
      <w:pPr>
        <w:pStyle w:val="11"/>
        <w:numPr>
          <w:ilvl w:val="0"/>
          <w:numId w:val="3"/>
        </w:numPr>
        <w:shd w:val="clear" w:color="auto" w:fill="auto"/>
        <w:tabs>
          <w:tab w:val="left" w:pos="1129"/>
        </w:tabs>
        <w:ind w:firstLine="709"/>
        <w:jc w:val="both"/>
      </w:pPr>
      <w:r>
        <w:t xml:space="preserve"> </w:t>
      </w:r>
      <w:r w:rsidR="00D40487">
        <w:t>Производить дополнительную оплату за работу, выполняемую с согласия Работника сверх установленной нормы часов за ставку заработной платы.</w:t>
      </w:r>
    </w:p>
    <w:p w:rsidR="0071773B" w:rsidRDefault="001129D2" w:rsidP="003B6E47">
      <w:pPr>
        <w:pStyle w:val="11"/>
        <w:numPr>
          <w:ilvl w:val="0"/>
          <w:numId w:val="3"/>
        </w:numPr>
        <w:shd w:val="clear" w:color="auto" w:fill="auto"/>
        <w:tabs>
          <w:tab w:val="left" w:pos="1129"/>
        </w:tabs>
        <w:ind w:firstLine="709"/>
        <w:jc w:val="both"/>
      </w:pPr>
      <w:r>
        <w:t xml:space="preserve"> </w:t>
      </w:r>
      <w:r w:rsidR="00D40487">
        <w:t>Перечислять заработную плату Работнику на указанный Работником счет в банке, на условиях, определенных Коллективным договором. Работник вправе заменить кредитную организацию, в которую должна быть переведена заработная плата, сообщив в письменной форме об изменении реквизитов для перевода заработной платы не позднее чем за 15 календарных дней до дня выплаты заработной платы.</w:t>
      </w:r>
    </w:p>
    <w:p w:rsidR="0071773B" w:rsidRDefault="001129D2" w:rsidP="003B6E47">
      <w:pPr>
        <w:pStyle w:val="11"/>
        <w:numPr>
          <w:ilvl w:val="0"/>
          <w:numId w:val="3"/>
        </w:numPr>
        <w:shd w:val="clear" w:color="auto" w:fill="auto"/>
        <w:tabs>
          <w:tab w:val="left" w:pos="1129"/>
        </w:tabs>
        <w:ind w:firstLine="709"/>
        <w:jc w:val="both"/>
      </w:pPr>
      <w:r>
        <w:t xml:space="preserve"> </w:t>
      </w:r>
      <w:r w:rsidR="00D40487">
        <w:t xml:space="preserve">В соответствии со статьей 136 ТК РФ выплачивать заработную плату работникам не менее двух раз в месяц посредством перечисления денежных </w:t>
      </w:r>
      <w:r w:rsidR="00D40487">
        <w:lastRenderedPageBreak/>
        <w:t xml:space="preserve">средств на банковский счет работника. За первую половину месяца заработная плата выплачивается до </w:t>
      </w:r>
      <w:r w:rsidR="00E512D5">
        <w:t>17</w:t>
      </w:r>
      <w:r w:rsidR="00D40487">
        <w:t xml:space="preserve"> числа текущего месяца пропорционально отработанному времени, за вторую половину месяца - до </w:t>
      </w:r>
      <w:r w:rsidR="00E512D5">
        <w:t>2</w:t>
      </w:r>
      <w:r w:rsidR="00D40487">
        <w:t>-го числа месяца, следующего за расчетным, согласно отработанному времени.</w:t>
      </w:r>
    </w:p>
    <w:p w:rsidR="0071773B" w:rsidRDefault="00F9266C" w:rsidP="003B6E47">
      <w:pPr>
        <w:pStyle w:val="11"/>
        <w:numPr>
          <w:ilvl w:val="0"/>
          <w:numId w:val="3"/>
        </w:numPr>
        <w:shd w:val="clear" w:color="auto" w:fill="auto"/>
        <w:tabs>
          <w:tab w:val="left" w:pos="1129"/>
        </w:tabs>
        <w:ind w:firstLine="709"/>
        <w:jc w:val="both"/>
      </w:pPr>
      <w:r>
        <w:t xml:space="preserve"> </w:t>
      </w:r>
      <w:r w:rsidR="00D40487">
        <w:t>Перечислять пособия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до полутора лет. Выплата осуществляется на карту национальной платежной системы «МИР».</w:t>
      </w:r>
    </w:p>
    <w:p w:rsidR="0071773B" w:rsidRDefault="00F9266C" w:rsidP="003B6E47">
      <w:pPr>
        <w:pStyle w:val="11"/>
        <w:numPr>
          <w:ilvl w:val="0"/>
          <w:numId w:val="3"/>
        </w:numPr>
        <w:shd w:val="clear" w:color="auto" w:fill="auto"/>
        <w:tabs>
          <w:tab w:val="left" w:pos="1301"/>
        </w:tabs>
        <w:ind w:firstLine="709"/>
        <w:jc w:val="both"/>
      </w:pPr>
      <w:r>
        <w:t xml:space="preserve"> </w:t>
      </w:r>
      <w:r w:rsidR="00D40487">
        <w:t>Применять дисциплинарное взыскание не позднее одного месяца со дня обнаружения проступка. В этот срок не входят периоды болезни работника, пребывания его в отпуске, командировке, прохождения работником диспансеризации в порядке, предусмотренном статьей 185.1 ТК РФ, и другие периоды отсутствия работника, когда за ним сохраняется место работы (должность) в соответствии с законодательством Российской Федерации, а также времени, необходимого на учет мнения представительного органа работников.</w:t>
      </w:r>
    </w:p>
    <w:p w:rsidR="0071773B" w:rsidRDefault="00F9266C" w:rsidP="003B6E47">
      <w:pPr>
        <w:pStyle w:val="11"/>
        <w:numPr>
          <w:ilvl w:val="0"/>
          <w:numId w:val="3"/>
        </w:numPr>
        <w:shd w:val="clear" w:color="auto" w:fill="auto"/>
        <w:tabs>
          <w:tab w:val="left" w:pos="1301"/>
        </w:tabs>
        <w:ind w:firstLine="709"/>
        <w:jc w:val="both"/>
      </w:pPr>
      <w:r>
        <w:t xml:space="preserve"> </w:t>
      </w:r>
      <w:r w:rsidR="00D40487">
        <w:t>При прохождении диспансеризации в порядке, предусмотренном законодательством в сфере охраны здоровья, Учреждение по письменному заявлению Работников освобождает от работы на один рабочий день один раз в три года с сохранением за ними места работы (должности) и среднего заработка. Работники, которые достигли 40 лет и более, при прохождении диспансеризации в порядке, предусмотренном законодательством в сфере охраны здоровья, освобождаются от работы на один рабочий день один раз в год с сохранением за ними места работы (должности) и среднего заработка.</w:t>
      </w:r>
    </w:p>
    <w:p w:rsidR="0071773B" w:rsidRDefault="00D40487" w:rsidP="003B6E47">
      <w:pPr>
        <w:pStyle w:val="11"/>
        <w:shd w:val="clear" w:color="auto" w:fill="auto"/>
        <w:ind w:firstLine="709"/>
        <w:jc w:val="both"/>
      </w:pPr>
      <w:r>
        <w:t>Работники, в течение пяти лет до выхода на пенсию, а также пенсионеры освобождаются от работы на два дня один раз в год с сохранением за ними места работы (должности) и среднего заработка.</w:t>
      </w:r>
    </w:p>
    <w:p w:rsidR="003B6E47" w:rsidRDefault="003B6E47" w:rsidP="003B6E47">
      <w:pPr>
        <w:pStyle w:val="11"/>
        <w:shd w:val="clear" w:color="auto" w:fill="auto"/>
        <w:ind w:firstLine="709"/>
        <w:jc w:val="both"/>
      </w:pPr>
    </w:p>
    <w:p w:rsidR="0071773B" w:rsidRDefault="00D40487" w:rsidP="003B6E47">
      <w:pPr>
        <w:pStyle w:val="22"/>
        <w:keepNext/>
        <w:keepLines/>
        <w:numPr>
          <w:ilvl w:val="0"/>
          <w:numId w:val="4"/>
        </w:numPr>
        <w:shd w:val="clear" w:color="auto" w:fill="auto"/>
        <w:tabs>
          <w:tab w:val="left" w:pos="351"/>
        </w:tabs>
        <w:spacing w:after="0"/>
        <w:outlineLvl w:val="9"/>
      </w:pPr>
      <w:bookmarkStart w:id="7" w:name="bookmark8"/>
      <w:bookmarkStart w:id="8" w:name="bookmark9"/>
      <w:r>
        <w:t>Основные права и обязанности Работника</w:t>
      </w:r>
      <w:bookmarkEnd w:id="7"/>
      <w:bookmarkEnd w:id="8"/>
    </w:p>
    <w:p w:rsidR="00E90C0B" w:rsidRDefault="00E90C0B" w:rsidP="00E90C0B">
      <w:pPr>
        <w:pStyle w:val="22"/>
        <w:keepNext/>
        <w:keepLines/>
        <w:shd w:val="clear" w:color="auto" w:fill="auto"/>
        <w:tabs>
          <w:tab w:val="left" w:pos="351"/>
        </w:tabs>
        <w:spacing w:after="0"/>
        <w:jc w:val="left"/>
        <w:outlineLvl w:val="9"/>
      </w:pPr>
    </w:p>
    <w:p w:rsidR="0071773B" w:rsidRDefault="00F9266C" w:rsidP="003B6E47">
      <w:pPr>
        <w:pStyle w:val="11"/>
        <w:numPr>
          <w:ilvl w:val="1"/>
          <w:numId w:val="4"/>
        </w:numPr>
        <w:shd w:val="clear" w:color="auto" w:fill="auto"/>
        <w:tabs>
          <w:tab w:val="left" w:pos="1142"/>
        </w:tabs>
        <w:ind w:firstLine="709"/>
        <w:jc w:val="both"/>
      </w:pPr>
      <w:r>
        <w:t xml:space="preserve"> </w:t>
      </w:r>
      <w:r w:rsidR="00D40487">
        <w:t>Работник Учреждения имеет право:</w:t>
      </w:r>
    </w:p>
    <w:p w:rsidR="0071773B" w:rsidRDefault="00D40487" w:rsidP="003B6E47">
      <w:pPr>
        <w:pStyle w:val="11"/>
        <w:numPr>
          <w:ilvl w:val="2"/>
          <w:numId w:val="4"/>
        </w:numPr>
        <w:shd w:val="clear" w:color="auto" w:fill="auto"/>
        <w:tabs>
          <w:tab w:val="left" w:pos="1510"/>
        </w:tabs>
        <w:ind w:firstLine="709"/>
        <w:jc w:val="both"/>
      </w:pPr>
      <w:r>
        <w:t>Совмещать работу, обусловленную трудовым договором и должностной инструкцией и работать по совместительству.</w:t>
      </w:r>
    </w:p>
    <w:p w:rsidR="0071773B" w:rsidRDefault="00F9266C" w:rsidP="003B6E47">
      <w:pPr>
        <w:pStyle w:val="11"/>
        <w:numPr>
          <w:ilvl w:val="2"/>
          <w:numId w:val="4"/>
        </w:numPr>
        <w:shd w:val="clear" w:color="auto" w:fill="auto"/>
        <w:tabs>
          <w:tab w:val="left" w:pos="1349"/>
        </w:tabs>
        <w:ind w:firstLine="709"/>
        <w:jc w:val="both"/>
      </w:pPr>
      <w:r>
        <w:t xml:space="preserve"> </w:t>
      </w:r>
      <w:r w:rsidR="00D40487">
        <w:t>Своевременно и в полном объеме получать заработную плату.</w:t>
      </w:r>
    </w:p>
    <w:p w:rsidR="0071773B" w:rsidRDefault="00D40487" w:rsidP="003B6E47">
      <w:pPr>
        <w:pStyle w:val="11"/>
        <w:numPr>
          <w:ilvl w:val="2"/>
          <w:numId w:val="4"/>
        </w:numPr>
        <w:shd w:val="clear" w:color="auto" w:fill="auto"/>
        <w:tabs>
          <w:tab w:val="left" w:pos="1510"/>
        </w:tabs>
        <w:ind w:firstLine="709"/>
        <w:jc w:val="both"/>
      </w:pPr>
      <w:r>
        <w:t>Проходить</w:t>
      </w:r>
      <w:r w:rsidR="00F9266C">
        <w:t xml:space="preserve"> </w:t>
      </w:r>
      <w:r>
        <w:t>диспансеризацию в порядке, предусмотренном законодательством в сфере охраны здоровья, во время которой освобождается от работы на один рабочий день один раз в три года с сохранением за ними места работы (должности) и среднего заработка. Работники, которые достигли 40 лет и более, при прохождении диспансеризации в порядке, предусмотренном законодательством в сфере охраны здоровья, освобождаются от работы на один рабочий день один раз в год с сохранением за ними места работы (должности) и среднего заработка.</w:t>
      </w:r>
    </w:p>
    <w:p w:rsidR="0071773B" w:rsidRDefault="00D40487" w:rsidP="003B6E47">
      <w:pPr>
        <w:pStyle w:val="11"/>
        <w:shd w:val="clear" w:color="auto" w:fill="auto"/>
        <w:ind w:firstLine="709"/>
        <w:jc w:val="both"/>
      </w:pPr>
      <w:r>
        <w:t>Работники, в течение пяти лет до выхода на пенсию, а также пенсионеры освобождаются от работы на два дня один раз в год с сохранением за ними места работы (должности) и среднего заработка.</w:t>
      </w:r>
    </w:p>
    <w:p w:rsidR="0071773B" w:rsidRDefault="00D40487" w:rsidP="003B6E47">
      <w:pPr>
        <w:pStyle w:val="11"/>
        <w:shd w:val="clear" w:color="auto" w:fill="auto"/>
        <w:ind w:firstLine="709"/>
        <w:jc w:val="both"/>
      </w:pPr>
      <w:r>
        <w:t xml:space="preserve">Работник освобождается от работы для прохождения диспансеризации на </w:t>
      </w:r>
      <w:r>
        <w:lastRenderedPageBreak/>
        <w:t>основании его письменного заявления, при этом день (дни) освобождения от работы согласовывается с директором Учреждения.</w:t>
      </w:r>
    </w:p>
    <w:p w:rsidR="0071773B" w:rsidRDefault="00F9266C" w:rsidP="003B6E47">
      <w:pPr>
        <w:pStyle w:val="11"/>
        <w:numPr>
          <w:ilvl w:val="1"/>
          <w:numId w:val="4"/>
        </w:numPr>
        <w:shd w:val="clear" w:color="auto" w:fill="auto"/>
        <w:tabs>
          <w:tab w:val="left" w:pos="1142"/>
        </w:tabs>
        <w:ind w:firstLine="709"/>
        <w:jc w:val="both"/>
      </w:pPr>
      <w:r>
        <w:t xml:space="preserve"> </w:t>
      </w:r>
      <w:r w:rsidR="00D40487">
        <w:t>Работники Учреждения обязаны:</w:t>
      </w:r>
    </w:p>
    <w:p w:rsidR="0071773B" w:rsidRDefault="00D40487" w:rsidP="003B6E47">
      <w:pPr>
        <w:pStyle w:val="11"/>
        <w:shd w:val="clear" w:color="auto" w:fill="auto"/>
        <w:ind w:firstLine="709"/>
        <w:jc w:val="both"/>
      </w:pPr>
      <w:r>
        <w:t>4.2.1</w:t>
      </w:r>
      <w:r w:rsidR="00F9266C">
        <w:t xml:space="preserve">. </w:t>
      </w:r>
      <w:r>
        <w:t>Работать честно и добросовестно, строго выполнять обязанности</w:t>
      </w:r>
      <w:r w:rsidR="00F9266C">
        <w:t>,</w:t>
      </w:r>
      <w:r>
        <w:t xml:space="preserve"> возложенные на них должностными инструкциями и правилами внутреннего трудового распорядка.</w:t>
      </w:r>
    </w:p>
    <w:p w:rsidR="0071773B" w:rsidRDefault="00D40487" w:rsidP="003B6E47">
      <w:pPr>
        <w:pStyle w:val="11"/>
        <w:numPr>
          <w:ilvl w:val="0"/>
          <w:numId w:val="5"/>
        </w:numPr>
        <w:shd w:val="clear" w:color="auto" w:fill="auto"/>
        <w:tabs>
          <w:tab w:val="left" w:pos="1328"/>
        </w:tabs>
        <w:ind w:firstLine="709"/>
        <w:jc w:val="both"/>
      </w:pPr>
      <w:r>
        <w:t>Качественно и в срок выполнять производственные задания и поручения, работать над повышением своего профессионального уровня.</w:t>
      </w:r>
    </w:p>
    <w:p w:rsidR="0071773B" w:rsidRDefault="00D40487" w:rsidP="003B6E47">
      <w:pPr>
        <w:pStyle w:val="11"/>
        <w:numPr>
          <w:ilvl w:val="0"/>
          <w:numId w:val="5"/>
        </w:numPr>
        <w:shd w:val="clear" w:color="auto" w:fill="auto"/>
        <w:tabs>
          <w:tab w:val="left" w:pos="1328"/>
        </w:tabs>
        <w:ind w:firstLine="709"/>
        <w:jc w:val="both"/>
      </w:pPr>
      <w: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71773B" w:rsidRDefault="00D40487" w:rsidP="003B6E47">
      <w:pPr>
        <w:pStyle w:val="11"/>
        <w:numPr>
          <w:ilvl w:val="0"/>
          <w:numId w:val="5"/>
        </w:numPr>
        <w:shd w:val="clear" w:color="auto" w:fill="auto"/>
        <w:tabs>
          <w:tab w:val="left" w:pos="1328"/>
        </w:tabs>
        <w:ind w:firstLine="709"/>
        <w:jc w:val="both"/>
      </w:pPr>
      <w: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71773B" w:rsidRDefault="00D40487" w:rsidP="003B6E47">
      <w:pPr>
        <w:pStyle w:val="11"/>
        <w:numPr>
          <w:ilvl w:val="0"/>
          <w:numId w:val="5"/>
        </w:numPr>
        <w:shd w:val="clear" w:color="auto" w:fill="auto"/>
        <w:tabs>
          <w:tab w:val="left" w:pos="1328"/>
        </w:tabs>
        <w:ind w:firstLine="709"/>
        <w:jc w:val="both"/>
      </w:pPr>
      <w:r>
        <w:t>Соблюдать нормы, правила и инструкции по охране труда, производственной санитарии, правила противопожарной безопасности.</w:t>
      </w:r>
    </w:p>
    <w:p w:rsidR="0071773B" w:rsidRDefault="00D40487" w:rsidP="003B6E47">
      <w:pPr>
        <w:pStyle w:val="11"/>
        <w:numPr>
          <w:ilvl w:val="0"/>
          <w:numId w:val="5"/>
        </w:numPr>
        <w:shd w:val="clear" w:color="auto" w:fill="auto"/>
        <w:tabs>
          <w:tab w:val="left" w:pos="1328"/>
        </w:tabs>
        <w:ind w:firstLine="709"/>
        <w:jc w:val="both"/>
      </w:pPr>
      <w:r>
        <w:t>Соблюдать дисциплину труда - обязательное для всех работников подчинение правилам поведения, определенным ТК.</w:t>
      </w:r>
    </w:p>
    <w:p w:rsidR="0071773B" w:rsidRDefault="00D40487" w:rsidP="003B6E47">
      <w:pPr>
        <w:pStyle w:val="11"/>
        <w:numPr>
          <w:ilvl w:val="0"/>
          <w:numId w:val="5"/>
        </w:numPr>
        <w:shd w:val="clear" w:color="auto" w:fill="auto"/>
        <w:tabs>
          <w:tab w:val="left" w:pos="1330"/>
        </w:tabs>
        <w:ind w:firstLine="709"/>
        <w:jc w:val="both"/>
      </w:pPr>
      <w:r>
        <w:t>Ежегодно обновлять и предоставлять в Учреждение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3B6E47" w:rsidRDefault="003B6E47" w:rsidP="003B6E47">
      <w:pPr>
        <w:pStyle w:val="11"/>
        <w:shd w:val="clear" w:color="auto" w:fill="auto"/>
        <w:tabs>
          <w:tab w:val="left" w:pos="1330"/>
        </w:tabs>
        <w:ind w:left="709" w:firstLine="0"/>
        <w:jc w:val="both"/>
      </w:pPr>
    </w:p>
    <w:p w:rsidR="0071773B" w:rsidRDefault="00D40487" w:rsidP="00E90C0B">
      <w:pPr>
        <w:pStyle w:val="22"/>
        <w:keepNext/>
        <w:keepLines/>
        <w:numPr>
          <w:ilvl w:val="0"/>
          <w:numId w:val="4"/>
        </w:numPr>
        <w:shd w:val="clear" w:color="auto" w:fill="auto"/>
        <w:tabs>
          <w:tab w:val="left" w:pos="411"/>
        </w:tabs>
        <w:spacing w:after="0"/>
        <w:outlineLvl w:val="9"/>
      </w:pPr>
      <w:bookmarkStart w:id="9" w:name="bookmark10"/>
      <w:bookmarkStart w:id="10" w:name="bookmark11"/>
      <w:r>
        <w:t>Рабочее время и его использование</w:t>
      </w:r>
      <w:bookmarkEnd w:id="9"/>
      <w:bookmarkEnd w:id="10"/>
    </w:p>
    <w:p w:rsidR="00E90C0B" w:rsidRDefault="00E90C0B" w:rsidP="00E90C0B">
      <w:pPr>
        <w:pStyle w:val="22"/>
        <w:keepNext/>
        <w:keepLines/>
        <w:shd w:val="clear" w:color="auto" w:fill="auto"/>
        <w:tabs>
          <w:tab w:val="left" w:pos="411"/>
        </w:tabs>
        <w:spacing w:after="0"/>
        <w:jc w:val="left"/>
        <w:outlineLvl w:val="9"/>
      </w:pPr>
    </w:p>
    <w:p w:rsidR="0071773B" w:rsidRDefault="00F9266C" w:rsidP="00E90C0B">
      <w:pPr>
        <w:pStyle w:val="11"/>
        <w:numPr>
          <w:ilvl w:val="1"/>
          <w:numId w:val="4"/>
        </w:numPr>
        <w:shd w:val="clear" w:color="auto" w:fill="auto"/>
        <w:tabs>
          <w:tab w:val="left" w:pos="1134"/>
          <w:tab w:val="left" w:pos="1328"/>
        </w:tabs>
        <w:ind w:firstLine="709"/>
        <w:jc w:val="both"/>
      </w:pPr>
      <w:r>
        <w:t xml:space="preserve"> </w:t>
      </w:r>
      <w:r w:rsidR="00D40487">
        <w:t>В Учреждении устанавливается пятидневная рабочая неделя с двумя выходными днями (продолжительностью 40 часов в неделю). Время работы:</w:t>
      </w:r>
    </w:p>
    <w:p w:rsidR="0071773B" w:rsidRDefault="00D40487" w:rsidP="00E90C0B">
      <w:pPr>
        <w:pStyle w:val="11"/>
        <w:shd w:val="clear" w:color="auto" w:fill="auto"/>
        <w:tabs>
          <w:tab w:val="left" w:pos="1134"/>
        </w:tabs>
        <w:ind w:firstLine="709"/>
        <w:jc w:val="both"/>
      </w:pPr>
      <w:r>
        <w:t>- по будням с 0</w:t>
      </w:r>
      <w:r w:rsidR="00F9266C">
        <w:t>8</w:t>
      </w:r>
      <w:r>
        <w:t>.00 до 1</w:t>
      </w:r>
      <w:r w:rsidR="00F9266C">
        <w:t>7</w:t>
      </w:r>
      <w:r>
        <w:t>.00, перерыв на обед с 1</w:t>
      </w:r>
      <w:r w:rsidR="00F9266C">
        <w:t>2</w:t>
      </w:r>
      <w:r>
        <w:t>.00 до 1</w:t>
      </w:r>
      <w:r w:rsidR="00F9266C">
        <w:t>3</w:t>
      </w:r>
      <w:r>
        <w:t>.00 для следующих работников:</w:t>
      </w:r>
    </w:p>
    <w:p w:rsidR="0071773B" w:rsidRDefault="00D40487" w:rsidP="00E90C0B">
      <w:pPr>
        <w:pStyle w:val="11"/>
        <w:shd w:val="clear" w:color="auto" w:fill="auto"/>
        <w:tabs>
          <w:tab w:val="left" w:pos="1134"/>
        </w:tabs>
        <w:ind w:firstLine="709"/>
        <w:jc w:val="both"/>
      </w:pPr>
      <w:r>
        <w:t>- директор;</w:t>
      </w:r>
    </w:p>
    <w:p w:rsidR="0071773B" w:rsidRDefault="00D40487" w:rsidP="00E90C0B">
      <w:pPr>
        <w:pStyle w:val="11"/>
        <w:shd w:val="clear" w:color="auto" w:fill="auto"/>
        <w:tabs>
          <w:tab w:val="left" w:pos="1134"/>
        </w:tabs>
        <w:ind w:firstLine="709"/>
        <w:jc w:val="both"/>
      </w:pPr>
      <w:r>
        <w:t xml:space="preserve">- </w:t>
      </w:r>
      <w:r w:rsidR="00F9266C">
        <w:t>методист</w:t>
      </w:r>
      <w:r>
        <w:t>;</w:t>
      </w:r>
    </w:p>
    <w:p w:rsidR="0017563D" w:rsidRDefault="0017563D" w:rsidP="00E90C0B">
      <w:pPr>
        <w:pStyle w:val="11"/>
        <w:shd w:val="clear" w:color="auto" w:fill="auto"/>
        <w:tabs>
          <w:tab w:val="left" w:pos="1134"/>
        </w:tabs>
        <w:ind w:firstLine="709"/>
        <w:jc w:val="both"/>
      </w:pPr>
      <w:r>
        <w:t>- педагог-организатор;</w:t>
      </w:r>
    </w:p>
    <w:p w:rsidR="0071773B" w:rsidRDefault="00F9266C" w:rsidP="00F9266C">
      <w:pPr>
        <w:pStyle w:val="11"/>
        <w:shd w:val="clear" w:color="auto" w:fill="auto"/>
        <w:tabs>
          <w:tab w:val="left" w:pos="1134"/>
        </w:tabs>
        <w:ind w:firstLine="709"/>
        <w:jc w:val="both"/>
      </w:pPr>
      <w:r>
        <w:t>- уборщик служебных помещений;</w:t>
      </w:r>
    </w:p>
    <w:p w:rsidR="0071773B" w:rsidRDefault="00D40487" w:rsidP="00E90C0B">
      <w:pPr>
        <w:pStyle w:val="11"/>
        <w:shd w:val="clear" w:color="auto" w:fill="auto"/>
        <w:tabs>
          <w:tab w:val="left" w:pos="1134"/>
        </w:tabs>
        <w:ind w:firstLine="709"/>
        <w:jc w:val="both"/>
      </w:pPr>
      <w:r>
        <w:t>- рабочий по комплексному обслуживанию и ремонту здания;</w:t>
      </w:r>
    </w:p>
    <w:p w:rsidR="0071773B" w:rsidRDefault="00D40487" w:rsidP="00E90C0B">
      <w:pPr>
        <w:pStyle w:val="11"/>
        <w:shd w:val="clear" w:color="auto" w:fill="auto"/>
        <w:tabs>
          <w:tab w:val="left" w:pos="1134"/>
        </w:tabs>
        <w:ind w:firstLine="709"/>
        <w:jc w:val="both"/>
      </w:pPr>
      <w:r>
        <w:t>- дворник.</w:t>
      </w:r>
    </w:p>
    <w:p w:rsidR="0071773B" w:rsidRDefault="00F9266C" w:rsidP="00E90C0B">
      <w:pPr>
        <w:pStyle w:val="11"/>
        <w:numPr>
          <w:ilvl w:val="1"/>
          <w:numId w:val="4"/>
        </w:numPr>
        <w:shd w:val="clear" w:color="auto" w:fill="auto"/>
        <w:tabs>
          <w:tab w:val="left" w:pos="1134"/>
          <w:tab w:val="left" w:pos="1328"/>
        </w:tabs>
        <w:ind w:firstLine="709"/>
        <w:jc w:val="both"/>
      </w:pPr>
      <w:r>
        <w:t xml:space="preserve"> </w:t>
      </w:r>
      <w:r w:rsidR="00D40487">
        <w:t>Для педагогов дополнительного образования</w:t>
      </w:r>
      <w:r>
        <w:t xml:space="preserve"> </w:t>
      </w:r>
      <w:r w:rsidR="00D40487">
        <w:t>устанавливается шестидневная рабочая неделя с одним выходным днем или пятидневная рабочая неделя с двумя выходными днями (выходные дни предоставляются в различные дни недели согласно расписанию занятий, утвержденное директором Учреждения).</w:t>
      </w:r>
    </w:p>
    <w:p w:rsidR="0071773B" w:rsidRDefault="00F9266C" w:rsidP="00E90C0B">
      <w:pPr>
        <w:pStyle w:val="11"/>
        <w:numPr>
          <w:ilvl w:val="1"/>
          <w:numId w:val="4"/>
        </w:numPr>
        <w:shd w:val="clear" w:color="auto" w:fill="auto"/>
        <w:tabs>
          <w:tab w:val="left" w:pos="1134"/>
          <w:tab w:val="left" w:pos="1328"/>
        </w:tabs>
        <w:ind w:firstLine="709"/>
        <w:jc w:val="both"/>
      </w:pPr>
      <w:r>
        <w:lastRenderedPageBreak/>
        <w:t xml:space="preserve"> </w:t>
      </w:r>
      <w:r w:rsidR="00D40487">
        <w:t>В соответствии со статьей 333 ТК РФ и приказом министерства образования и науки российской Федерации от 22.12.2014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71773B" w:rsidRDefault="00D40487" w:rsidP="00E90C0B">
      <w:pPr>
        <w:pStyle w:val="11"/>
        <w:numPr>
          <w:ilvl w:val="2"/>
          <w:numId w:val="4"/>
        </w:numPr>
        <w:shd w:val="clear" w:color="auto" w:fill="auto"/>
        <w:tabs>
          <w:tab w:val="left" w:pos="1134"/>
          <w:tab w:val="left" w:pos="1554"/>
        </w:tabs>
        <w:ind w:firstLine="709"/>
        <w:jc w:val="both"/>
      </w:pPr>
      <w:r>
        <w:t>Продолжительность 36 часов в неделю устанавливается:</w:t>
      </w:r>
    </w:p>
    <w:p w:rsidR="0071773B" w:rsidRDefault="00D40487" w:rsidP="00E90C0B">
      <w:pPr>
        <w:pStyle w:val="11"/>
        <w:shd w:val="clear" w:color="auto" w:fill="auto"/>
        <w:tabs>
          <w:tab w:val="left" w:pos="1134"/>
        </w:tabs>
        <w:ind w:firstLine="709"/>
        <w:jc w:val="both"/>
      </w:pPr>
      <w:r>
        <w:t>- педагог</w:t>
      </w:r>
      <w:r w:rsidR="00F9266C">
        <w:t>у</w:t>
      </w:r>
      <w:r>
        <w:t>-организатор</w:t>
      </w:r>
      <w:r w:rsidR="00F9266C">
        <w:t>у</w:t>
      </w:r>
      <w:r>
        <w:t>;</w:t>
      </w:r>
    </w:p>
    <w:p w:rsidR="0071773B" w:rsidRDefault="00D40487" w:rsidP="00F9266C">
      <w:pPr>
        <w:pStyle w:val="11"/>
        <w:shd w:val="clear" w:color="auto" w:fill="auto"/>
        <w:tabs>
          <w:tab w:val="left" w:pos="1134"/>
        </w:tabs>
        <w:ind w:firstLine="709"/>
        <w:jc w:val="both"/>
      </w:pPr>
      <w:r>
        <w:t>- методист</w:t>
      </w:r>
      <w:r w:rsidR="00F9266C">
        <w:t>у.</w:t>
      </w:r>
    </w:p>
    <w:p w:rsidR="0071773B" w:rsidRDefault="00D40487" w:rsidP="00E90C0B">
      <w:pPr>
        <w:pStyle w:val="11"/>
        <w:numPr>
          <w:ilvl w:val="2"/>
          <w:numId w:val="4"/>
        </w:numPr>
        <w:shd w:val="clear" w:color="auto" w:fill="auto"/>
        <w:tabs>
          <w:tab w:val="left" w:pos="1134"/>
          <w:tab w:val="left" w:pos="1554"/>
        </w:tabs>
        <w:ind w:firstLine="709"/>
        <w:jc w:val="both"/>
      </w:pPr>
      <w:r>
        <w:t>Продолжительность 18 часов в неделю устанавливается:</w:t>
      </w:r>
    </w:p>
    <w:p w:rsidR="0071773B" w:rsidRDefault="00D40487" w:rsidP="00E90C0B">
      <w:pPr>
        <w:pStyle w:val="11"/>
        <w:shd w:val="clear" w:color="auto" w:fill="auto"/>
        <w:tabs>
          <w:tab w:val="left" w:pos="1134"/>
        </w:tabs>
        <w:ind w:firstLine="709"/>
        <w:jc w:val="both"/>
      </w:pPr>
      <w:r>
        <w:t>- педагогам дополнительного образования.</w:t>
      </w:r>
    </w:p>
    <w:p w:rsidR="0071773B" w:rsidRDefault="00F9266C" w:rsidP="00E90C0B">
      <w:pPr>
        <w:pStyle w:val="11"/>
        <w:numPr>
          <w:ilvl w:val="1"/>
          <w:numId w:val="4"/>
        </w:numPr>
        <w:shd w:val="clear" w:color="auto" w:fill="auto"/>
        <w:tabs>
          <w:tab w:val="left" w:pos="1134"/>
          <w:tab w:val="left" w:pos="1873"/>
        </w:tabs>
        <w:ind w:firstLine="709"/>
        <w:jc w:val="both"/>
      </w:pPr>
      <w:r>
        <w:t xml:space="preserve"> </w:t>
      </w:r>
      <w:r w:rsidR="00D40487">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w:t>
      </w:r>
      <w:r>
        <w:t xml:space="preserve"> </w:t>
      </w:r>
      <w:r w:rsidR="00D40487">
        <w:t>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w:t>
      </w:r>
    </w:p>
    <w:p w:rsidR="0071773B" w:rsidRDefault="00F9266C" w:rsidP="00E90C0B">
      <w:pPr>
        <w:pStyle w:val="11"/>
        <w:numPr>
          <w:ilvl w:val="1"/>
          <w:numId w:val="4"/>
        </w:numPr>
        <w:shd w:val="clear" w:color="auto" w:fill="auto"/>
        <w:tabs>
          <w:tab w:val="left" w:pos="1134"/>
        </w:tabs>
        <w:ind w:firstLine="709"/>
        <w:jc w:val="both"/>
      </w:pPr>
      <w:r>
        <w:t xml:space="preserve"> </w:t>
      </w:r>
      <w:r w:rsidR="00D40487">
        <w:t>Норма часов педагогической работы за ставку заработной платы педагогических работников установлена в астрономических часах. Для педагогов дополнительного образования норма часов преподавательской работы за ставку заработной платы включает проводимые ими занятия, независимо от их продолжительности и короткие перерывы (перемены) между ними.</w:t>
      </w:r>
    </w:p>
    <w:p w:rsidR="0071773B" w:rsidRDefault="00D40487" w:rsidP="00E90C0B">
      <w:pPr>
        <w:pStyle w:val="11"/>
        <w:shd w:val="clear" w:color="auto" w:fill="auto"/>
        <w:tabs>
          <w:tab w:val="left" w:pos="1134"/>
        </w:tabs>
        <w:ind w:firstLine="709"/>
        <w:jc w:val="both"/>
      </w:pPr>
      <w:r>
        <w:t>У всех педагогических работников перерыв включен в рабочее время.</w:t>
      </w:r>
    </w:p>
    <w:p w:rsidR="0071773B" w:rsidRDefault="00F9266C" w:rsidP="00E90C0B">
      <w:pPr>
        <w:pStyle w:val="11"/>
        <w:numPr>
          <w:ilvl w:val="1"/>
          <w:numId w:val="4"/>
        </w:numPr>
        <w:shd w:val="clear" w:color="auto" w:fill="auto"/>
        <w:tabs>
          <w:tab w:val="left" w:pos="1134"/>
          <w:tab w:val="left" w:pos="1887"/>
        </w:tabs>
        <w:ind w:firstLine="709"/>
        <w:jc w:val="both"/>
      </w:pPr>
      <w:r>
        <w:t xml:space="preserve"> </w:t>
      </w:r>
      <w:r w:rsidR="00D40487">
        <w:t>Сторожам устанавливается суммированный учет рабочего времени в течение года (учетный период - год).</w:t>
      </w:r>
    </w:p>
    <w:p w:rsidR="0071773B" w:rsidRDefault="00F9266C" w:rsidP="00E90C0B">
      <w:pPr>
        <w:pStyle w:val="11"/>
        <w:numPr>
          <w:ilvl w:val="1"/>
          <w:numId w:val="4"/>
        </w:numPr>
        <w:shd w:val="clear" w:color="auto" w:fill="auto"/>
        <w:tabs>
          <w:tab w:val="left" w:pos="1134"/>
          <w:tab w:val="left" w:pos="2012"/>
        </w:tabs>
        <w:ind w:firstLine="709"/>
        <w:jc w:val="both"/>
      </w:pPr>
      <w:r>
        <w:t xml:space="preserve"> </w:t>
      </w:r>
      <w:r w:rsidR="00D40487">
        <w:t>Работа сверх нормального числа рабочих часов за учетный период (при наличии) оплачивается в полуторном размере за первые два часа, приходящиеся в среднем на каждый рабочий день учетного периода, в двойном - за остальные часы сверхурочной работы.</w:t>
      </w:r>
    </w:p>
    <w:p w:rsidR="0071773B" w:rsidRDefault="00D40487" w:rsidP="00E90C0B">
      <w:pPr>
        <w:pStyle w:val="11"/>
        <w:shd w:val="clear" w:color="auto" w:fill="auto"/>
        <w:tabs>
          <w:tab w:val="left" w:pos="1134"/>
        </w:tabs>
        <w:ind w:firstLine="709"/>
        <w:jc w:val="both"/>
      </w:pPr>
      <w:r>
        <w:t>5.8 Коэффициент для оплаты сверхурочных работ применяется в следующих размерах:</w:t>
      </w:r>
    </w:p>
    <w:p w:rsidR="0071773B" w:rsidRDefault="00D40487" w:rsidP="00E90C0B">
      <w:pPr>
        <w:pStyle w:val="11"/>
        <w:shd w:val="clear" w:color="auto" w:fill="auto"/>
        <w:tabs>
          <w:tab w:val="left" w:pos="1134"/>
        </w:tabs>
        <w:ind w:firstLine="709"/>
        <w:jc w:val="both"/>
      </w:pPr>
      <w:r>
        <w:t>1,5</w:t>
      </w:r>
      <w:r w:rsidR="00F9266C">
        <w:t xml:space="preserve"> </w:t>
      </w:r>
      <w:r>
        <w:t>- за первые два часа, приходящиеся в среднем на каждый рабочий день учетного периода, 2</w:t>
      </w:r>
      <w:r w:rsidR="00F9266C">
        <w:t xml:space="preserve"> </w:t>
      </w:r>
      <w:r>
        <w:t>- за остальные часы сверхурочной работы.</w:t>
      </w:r>
    </w:p>
    <w:p w:rsidR="0071773B" w:rsidRDefault="00D40487" w:rsidP="00E90C0B">
      <w:pPr>
        <w:pStyle w:val="11"/>
        <w:shd w:val="clear" w:color="auto" w:fill="auto"/>
        <w:tabs>
          <w:tab w:val="left" w:pos="1134"/>
        </w:tabs>
        <w:ind w:firstLine="709"/>
        <w:jc w:val="both"/>
      </w:pPr>
      <w:r>
        <w:t>Оплата производится до 01 марта года, следующего за учетным периодом.</w:t>
      </w:r>
    </w:p>
    <w:p w:rsidR="0071773B" w:rsidRDefault="00F9266C" w:rsidP="00E90C0B">
      <w:pPr>
        <w:pStyle w:val="11"/>
        <w:numPr>
          <w:ilvl w:val="0"/>
          <w:numId w:val="6"/>
        </w:numPr>
        <w:shd w:val="clear" w:color="auto" w:fill="auto"/>
        <w:tabs>
          <w:tab w:val="left" w:pos="1134"/>
          <w:tab w:val="left" w:pos="1978"/>
        </w:tabs>
        <w:ind w:firstLine="709"/>
        <w:jc w:val="both"/>
      </w:pPr>
      <w:r>
        <w:t xml:space="preserve"> </w:t>
      </w:r>
      <w:r w:rsidR="00D40487">
        <w:t>Для работников, режим рабочего времени которых отличается от общих правил, установленных в Учреждении, определяется в трудовом договоре.</w:t>
      </w:r>
    </w:p>
    <w:p w:rsidR="0071773B" w:rsidRDefault="00D40487" w:rsidP="00E90C0B">
      <w:pPr>
        <w:pStyle w:val="11"/>
        <w:numPr>
          <w:ilvl w:val="0"/>
          <w:numId w:val="6"/>
        </w:numPr>
        <w:shd w:val="clear" w:color="auto" w:fill="auto"/>
        <w:tabs>
          <w:tab w:val="left" w:pos="1134"/>
          <w:tab w:val="left" w:pos="1873"/>
        </w:tabs>
        <w:ind w:firstLine="709"/>
        <w:jc w:val="both"/>
      </w:pPr>
      <w:r>
        <w:t>В соответствии с действующим законодательством нерабочими праздничными днями в Российской Федерации являются:</w:t>
      </w:r>
    </w:p>
    <w:p w:rsidR="0071773B" w:rsidRDefault="00D40487" w:rsidP="00E90C0B">
      <w:pPr>
        <w:pStyle w:val="11"/>
        <w:numPr>
          <w:ilvl w:val="0"/>
          <w:numId w:val="7"/>
        </w:numPr>
        <w:shd w:val="clear" w:color="auto" w:fill="auto"/>
        <w:tabs>
          <w:tab w:val="left" w:pos="1134"/>
          <w:tab w:val="left" w:pos="1376"/>
        </w:tabs>
        <w:ind w:firstLine="709"/>
        <w:jc w:val="both"/>
      </w:pPr>
      <w:r>
        <w:t>1,2,3,4,5,6 и 8 января - Новогодние каникулы;</w:t>
      </w:r>
    </w:p>
    <w:p w:rsidR="0071773B" w:rsidRDefault="00D40487" w:rsidP="00E90C0B">
      <w:pPr>
        <w:pStyle w:val="11"/>
        <w:numPr>
          <w:ilvl w:val="0"/>
          <w:numId w:val="7"/>
        </w:numPr>
        <w:shd w:val="clear" w:color="auto" w:fill="auto"/>
        <w:tabs>
          <w:tab w:val="left" w:pos="1134"/>
          <w:tab w:val="left" w:pos="1376"/>
        </w:tabs>
        <w:ind w:firstLine="709"/>
        <w:jc w:val="both"/>
      </w:pPr>
      <w:r>
        <w:t xml:space="preserve">7 января </w:t>
      </w:r>
      <w:r w:rsidR="00F9266C">
        <w:t>–</w:t>
      </w:r>
      <w:r>
        <w:t xml:space="preserve"> </w:t>
      </w:r>
      <w:proofErr w:type="gramStart"/>
      <w:r>
        <w:t>Рождество</w:t>
      </w:r>
      <w:r w:rsidR="00F9266C">
        <w:t xml:space="preserve"> </w:t>
      </w:r>
      <w:r>
        <w:t>Христово</w:t>
      </w:r>
      <w:proofErr w:type="gramEnd"/>
      <w:r>
        <w:t>;</w:t>
      </w:r>
    </w:p>
    <w:p w:rsidR="0071773B" w:rsidRDefault="00D40487" w:rsidP="00E90C0B">
      <w:pPr>
        <w:pStyle w:val="11"/>
        <w:numPr>
          <w:ilvl w:val="0"/>
          <w:numId w:val="7"/>
        </w:numPr>
        <w:shd w:val="clear" w:color="auto" w:fill="auto"/>
        <w:tabs>
          <w:tab w:val="left" w:pos="1134"/>
          <w:tab w:val="left" w:pos="1376"/>
        </w:tabs>
        <w:ind w:firstLine="709"/>
        <w:jc w:val="both"/>
      </w:pPr>
      <w:r>
        <w:t>23 февраля - День защитника Отечества;</w:t>
      </w:r>
    </w:p>
    <w:p w:rsidR="0071773B" w:rsidRDefault="00D40487" w:rsidP="00E90C0B">
      <w:pPr>
        <w:pStyle w:val="11"/>
        <w:numPr>
          <w:ilvl w:val="0"/>
          <w:numId w:val="7"/>
        </w:numPr>
        <w:shd w:val="clear" w:color="auto" w:fill="auto"/>
        <w:tabs>
          <w:tab w:val="left" w:pos="1134"/>
          <w:tab w:val="left" w:pos="1376"/>
        </w:tabs>
        <w:ind w:firstLine="709"/>
        <w:jc w:val="both"/>
      </w:pPr>
      <w:r>
        <w:t>8 марта - Международный женский день;</w:t>
      </w:r>
    </w:p>
    <w:p w:rsidR="0071773B" w:rsidRDefault="00D40487" w:rsidP="00E90C0B">
      <w:pPr>
        <w:pStyle w:val="11"/>
        <w:numPr>
          <w:ilvl w:val="0"/>
          <w:numId w:val="7"/>
        </w:numPr>
        <w:shd w:val="clear" w:color="auto" w:fill="auto"/>
        <w:tabs>
          <w:tab w:val="left" w:pos="1134"/>
          <w:tab w:val="left" w:pos="1376"/>
        </w:tabs>
        <w:ind w:firstLine="709"/>
        <w:jc w:val="both"/>
      </w:pPr>
      <w:r>
        <w:t>1 мая - Праздник Весны и Труда;</w:t>
      </w:r>
    </w:p>
    <w:p w:rsidR="0071773B" w:rsidRDefault="00D40487" w:rsidP="00E90C0B">
      <w:pPr>
        <w:pStyle w:val="11"/>
        <w:numPr>
          <w:ilvl w:val="0"/>
          <w:numId w:val="7"/>
        </w:numPr>
        <w:shd w:val="clear" w:color="auto" w:fill="auto"/>
        <w:tabs>
          <w:tab w:val="left" w:pos="1134"/>
          <w:tab w:val="left" w:pos="1376"/>
        </w:tabs>
        <w:ind w:firstLine="709"/>
        <w:jc w:val="both"/>
      </w:pPr>
      <w:r>
        <w:t>9 мая - День Победы;</w:t>
      </w:r>
    </w:p>
    <w:p w:rsidR="0071773B" w:rsidRDefault="00D40487" w:rsidP="00E90C0B">
      <w:pPr>
        <w:pStyle w:val="11"/>
        <w:numPr>
          <w:ilvl w:val="0"/>
          <w:numId w:val="7"/>
        </w:numPr>
        <w:shd w:val="clear" w:color="auto" w:fill="auto"/>
        <w:tabs>
          <w:tab w:val="left" w:pos="1134"/>
          <w:tab w:val="left" w:pos="1376"/>
        </w:tabs>
        <w:ind w:firstLine="709"/>
        <w:jc w:val="both"/>
      </w:pPr>
      <w:r>
        <w:lastRenderedPageBreak/>
        <w:t>12 июня - День России;</w:t>
      </w:r>
    </w:p>
    <w:p w:rsidR="0071773B" w:rsidRDefault="00D40487" w:rsidP="00E90C0B">
      <w:pPr>
        <w:pStyle w:val="11"/>
        <w:numPr>
          <w:ilvl w:val="0"/>
          <w:numId w:val="7"/>
        </w:numPr>
        <w:shd w:val="clear" w:color="auto" w:fill="auto"/>
        <w:tabs>
          <w:tab w:val="left" w:pos="1134"/>
          <w:tab w:val="left" w:pos="1376"/>
        </w:tabs>
        <w:ind w:firstLine="709"/>
        <w:jc w:val="both"/>
      </w:pPr>
      <w:r>
        <w:t>4 ноября - День народного единства;</w:t>
      </w:r>
    </w:p>
    <w:p w:rsidR="0071773B" w:rsidRDefault="00D40487" w:rsidP="00E90C0B">
      <w:pPr>
        <w:pStyle w:val="11"/>
        <w:shd w:val="clear" w:color="auto" w:fill="auto"/>
        <w:tabs>
          <w:tab w:val="left" w:pos="1134"/>
        </w:tabs>
        <w:ind w:firstLine="709"/>
        <w:jc w:val="both"/>
      </w:pPr>
      <w:r>
        <w:t>В соответствии со статьей 95 ТК РФ продолжительность рабочего дня, непосредственно предшествующих нерабочему праздничному дню, уменьшается на один час.</w:t>
      </w:r>
    </w:p>
    <w:p w:rsidR="0071773B" w:rsidRDefault="00D40487" w:rsidP="00E90C0B">
      <w:pPr>
        <w:pStyle w:val="11"/>
        <w:shd w:val="clear" w:color="auto" w:fill="auto"/>
        <w:tabs>
          <w:tab w:val="left" w:pos="1134"/>
        </w:tabs>
        <w:ind w:firstLine="709"/>
        <w:jc w:val="both"/>
      </w:pPr>
      <w:r>
        <w:t>Работа в выходные и нерабочие праздничные дни запрещается, в исключительных случаях привлечение работников к работе в эти дни допускается с письменного согласия работника и с учетом мнения профсоюзной организации, за исключением случаев, предусмотренных ч. 3 ст. 113 ТК РФ,</w:t>
      </w:r>
    </w:p>
    <w:p w:rsidR="0071773B" w:rsidRDefault="00D40487" w:rsidP="00E90C0B">
      <w:pPr>
        <w:pStyle w:val="11"/>
        <w:numPr>
          <w:ilvl w:val="0"/>
          <w:numId w:val="6"/>
        </w:numPr>
        <w:shd w:val="clear" w:color="auto" w:fill="auto"/>
        <w:tabs>
          <w:tab w:val="left" w:pos="1134"/>
          <w:tab w:val="left" w:pos="1947"/>
        </w:tabs>
        <w:ind w:firstLine="709"/>
        <w:jc w:val="both"/>
      </w:pPr>
      <w:r>
        <w:t>Для всех работников учреждения составляется график сменности и доводится до сведения Работников не позднее, чем за один месяц до введения его в действие.</w:t>
      </w:r>
    </w:p>
    <w:p w:rsidR="0071773B" w:rsidRDefault="00D40487" w:rsidP="00E90C0B">
      <w:pPr>
        <w:pStyle w:val="11"/>
        <w:shd w:val="clear" w:color="auto" w:fill="auto"/>
        <w:tabs>
          <w:tab w:val="left" w:pos="1134"/>
        </w:tabs>
        <w:ind w:firstLine="709"/>
        <w:jc w:val="both"/>
      </w:pPr>
      <w:r>
        <w:t xml:space="preserve">График сменности утверждается директором </w:t>
      </w:r>
      <w:r w:rsidR="0017563D">
        <w:t xml:space="preserve">МУ ДО </w:t>
      </w:r>
      <w:proofErr w:type="spellStart"/>
      <w:r w:rsidR="0017563D">
        <w:t>Кубринского</w:t>
      </w:r>
      <w:proofErr w:type="spellEnd"/>
      <w:r w:rsidR="0017563D">
        <w:t xml:space="preserve"> ЦДТ.</w:t>
      </w:r>
    </w:p>
    <w:p w:rsidR="0071773B" w:rsidRDefault="0071773B" w:rsidP="003B6E47">
      <w:pPr>
        <w:jc w:val="both"/>
      </w:pPr>
    </w:p>
    <w:p w:rsidR="0071773B" w:rsidRDefault="00D40487" w:rsidP="00E90C0B">
      <w:pPr>
        <w:pStyle w:val="22"/>
        <w:keepNext/>
        <w:keepLines/>
        <w:numPr>
          <w:ilvl w:val="0"/>
          <w:numId w:val="4"/>
        </w:numPr>
        <w:shd w:val="clear" w:color="auto" w:fill="auto"/>
        <w:tabs>
          <w:tab w:val="left" w:pos="411"/>
        </w:tabs>
        <w:spacing w:after="0"/>
        <w:outlineLvl w:val="9"/>
      </w:pPr>
      <w:bookmarkStart w:id="11" w:name="bookmark12"/>
      <w:bookmarkStart w:id="12" w:name="bookmark13"/>
      <w:r>
        <w:t>Время отдыха</w:t>
      </w:r>
      <w:bookmarkEnd w:id="11"/>
      <w:bookmarkEnd w:id="12"/>
    </w:p>
    <w:p w:rsidR="00E90C0B" w:rsidRDefault="00E90C0B" w:rsidP="00E90C0B">
      <w:pPr>
        <w:pStyle w:val="22"/>
        <w:keepNext/>
        <w:keepLines/>
        <w:shd w:val="clear" w:color="auto" w:fill="auto"/>
        <w:tabs>
          <w:tab w:val="left" w:pos="411"/>
        </w:tabs>
        <w:spacing w:after="0"/>
        <w:jc w:val="left"/>
        <w:outlineLvl w:val="9"/>
      </w:pPr>
    </w:p>
    <w:p w:rsidR="0071773B" w:rsidRDefault="00D40487" w:rsidP="00E90C0B">
      <w:pPr>
        <w:pStyle w:val="11"/>
        <w:numPr>
          <w:ilvl w:val="1"/>
          <w:numId w:val="4"/>
        </w:numPr>
        <w:shd w:val="clear" w:color="auto" w:fill="auto"/>
        <w:tabs>
          <w:tab w:val="left" w:pos="1276"/>
          <w:tab w:val="left" w:pos="1883"/>
        </w:tabs>
        <w:ind w:firstLine="709"/>
        <w:jc w:val="both"/>
      </w:pPr>
      <w:r>
        <w:t>В соответствии со ст. 115 ТК РФ ежегодный основной оплачиваемый отпуск продолжительностью 28 календарных дней предоставляется следующим работникам:</w:t>
      </w:r>
    </w:p>
    <w:p w:rsidR="0017563D" w:rsidRDefault="0017563D" w:rsidP="0017563D">
      <w:pPr>
        <w:pStyle w:val="11"/>
        <w:tabs>
          <w:tab w:val="left" w:pos="1276"/>
        </w:tabs>
        <w:ind w:firstLine="709"/>
        <w:jc w:val="both"/>
      </w:pPr>
      <w:r>
        <w:t>- уборщику служебных помещений;</w:t>
      </w:r>
    </w:p>
    <w:p w:rsidR="0017563D" w:rsidRDefault="0017563D" w:rsidP="0017563D">
      <w:pPr>
        <w:pStyle w:val="11"/>
        <w:tabs>
          <w:tab w:val="left" w:pos="1276"/>
        </w:tabs>
        <w:ind w:firstLine="709"/>
        <w:jc w:val="both"/>
      </w:pPr>
      <w:r>
        <w:t>- рабочему по комплексному обслуживанию и ремонту здания;</w:t>
      </w:r>
    </w:p>
    <w:p w:rsidR="0017563D" w:rsidRDefault="0017563D" w:rsidP="0017563D">
      <w:pPr>
        <w:pStyle w:val="11"/>
        <w:shd w:val="clear" w:color="auto" w:fill="auto"/>
        <w:tabs>
          <w:tab w:val="left" w:pos="1276"/>
        </w:tabs>
        <w:ind w:firstLine="709"/>
        <w:jc w:val="both"/>
      </w:pPr>
      <w:r>
        <w:t>- дворник;</w:t>
      </w:r>
    </w:p>
    <w:p w:rsidR="0071773B" w:rsidRDefault="00D40487" w:rsidP="0017563D">
      <w:pPr>
        <w:pStyle w:val="11"/>
        <w:shd w:val="clear" w:color="auto" w:fill="auto"/>
        <w:tabs>
          <w:tab w:val="left" w:pos="1276"/>
        </w:tabs>
        <w:ind w:firstLine="709"/>
        <w:jc w:val="both"/>
      </w:pPr>
      <w:r>
        <w:t>- сторожу</w:t>
      </w:r>
      <w:r w:rsidR="0017563D">
        <w:t>.</w:t>
      </w:r>
    </w:p>
    <w:p w:rsidR="0071773B" w:rsidRDefault="00D40487" w:rsidP="00E90C0B">
      <w:pPr>
        <w:pStyle w:val="11"/>
        <w:numPr>
          <w:ilvl w:val="1"/>
          <w:numId w:val="4"/>
        </w:numPr>
        <w:shd w:val="clear" w:color="auto" w:fill="auto"/>
        <w:tabs>
          <w:tab w:val="left" w:pos="1276"/>
          <w:tab w:val="left" w:pos="1863"/>
        </w:tabs>
        <w:ind w:firstLine="709"/>
        <w:jc w:val="both"/>
      </w:pPr>
      <w:r>
        <w:t>В соответствии со статьей 334 ТК РФ и Постановлением правительства Российской Федерации от 14.05.2015 № 466 «О ежегодных основных удлиненных оплачиваемых отпусках» продолжительность ежегодного основного оплачиваемого отпуска для следующих работников составляет 42 календарных дня:</w:t>
      </w:r>
    </w:p>
    <w:p w:rsidR="0071773B" w:rsidRDefault="00D40487" w:rsidP="00E90C0B">
      <w:pPr>
        <w:pStyle w:val="11"/>
        <w:shd w:val="clear" w:color="auto" w:fill="auto"/>
        <w:tabs>
          <w:tab w:val="left" w:pos="1276"/>
        </w:tabs>
        <w:ind w:firstLine="709"/>
        <w:jc w:val="both"/>
      </w:pPr>
      <w:r>
        <w:t>- педагога дополнительного образования;</w:t>
      </w:r>
    </w:p>
    <w:p w:rsidR="0071773B" w:rsidRDefault="00D40487" w:rsidP="00E90C0B">
      <w:pPr>
        <w:pStyle w:val="11"/>
        <w:shd w:val="clear" w:color="auto" w:fill="auto"/>
        <w:tabs>
          <w:tab w:val="left" w:pos="1276"/>
        </w:tabs>
        <w:ind w:firstLine="709"/>
        <w:jc w:val="both"/>
      </w:pPr>
      <w:r>
        <w:t>- педагога-организатор;</w:t>
      </w:r>
    </w:p>
    <w:p w:rsidR="0071773B" w:rsidRDefault="00D40487" w:rsidP="00845F96">
      <w:pPr>
        <w:pStyle w:val="11"/>
        <w:shd w:val="clear" w:color="auto" w:fill="auto"/>
        <w:tabs>
          <w:tab w:val="left" w:pos="1276"/>
        </w:tabs>
        <w:ind w:firstLine="709"/>
        <w:jc w:val="both"/>
      </w:pPr>
      <w:r>
        <w:t>- методиста</w:t>
      </w:r>
      <w:r w:rsidR="00845F96">
        <w:t>.</w:t>
      </w:r>
    </w:p>
    <w:p w:rsidR="0071773B" w:rsidRDefault="00D40487" w:rsidP="00E90C0B">
      <w:pPr>
        <w:pStyle w:val="11"/>
        <w:numPr>
          <w:ilvl w:val="1"/>
          <w:numId w:val="4"/>
        </w:numPr>
        <w:shd w:val="clear" w:color="auto" w:fill="auto"/>
        <w:tabs>
          <w:tab w:val="left" w:pos="1276"/>
          <w:tab w:val="left" w:pos="1695"/>
        </w:tabs>
        <w:ind w:firstLine="709"/>
        <w:jc w:val="both"/>
      </w:pPr>
      <w:r>
        <w:t>Очередность предоставления оплачиваемых отпусков определяется ежегодно в соответствии с графиком отпусков, утверждаемым директором Учреждения не позднее, чем за две недели до наступления календарного года.</w:t>
      </w:r>
    </w:p>
    <w:p w:rsidR="0071773B" w:rsidRDefault="00D40487" w:rsidP="00E90C0B">
      <w:pPr>
        <w:pStyle w:val="11"/>
        <w:numPr>
          <w:ilvl w:val="1"/>
          <w:numId w:val="4"/>
        </w:numPr>
        <w:shd w:val="clear" w:color="auto" w:fill="auto"/>
        <w:tabs>
          <w:tab w:val="left" w:pos="1276"/>
          <w:tab w:val="left" w:pos="1695"/>
        </w:tabs>
        <w:ind w:firstLine="709"/>
        <w:jc w:val="both"/>
      </w:pPr>
      <w:r>
        <w:t>О времени начала отпуска работник должен быть извещен под роспись не позднее, чем за две недели до его начала.</w:t>
      </w:r>
    </w:p>
    <w:p w:rsidR="0071773B" w:rsidRDefault="00D40487" w:rsidP="00E90C0B">
      <w:pPr>
        <w:pStyle w:val="11"/>
        <w:numPr>
          <w:ilvl w:val="1"/>
          <w:numId w:val="4"/>
        </w:numPr>
        <w:shd w:val="clear" w:color="auto" w:fill="auto"/>
        <w:tabs>
          <w:tab w:val="left" w:pos="1276"/>
          <w:tab w:val="left" w:pos="1695"/>
        </w:tabs>
        <w:ind w:firstLine="709"/>
        <w:jc w:val="both"/>
      </w:pPr>
      <w: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данном Учреждении.</w:t>
      </w:r>
    </w:p>
    <w:p w:rsidR="0071773B" w:rsidRDefault="00D40487" w:rsidP="00E90C0B">
      <w:pPr>
        <w:pStyle w:val="11"/>
        <w:numPr>
          <w:ilvl w:val="1"/>
          <w:numId w:val="4"/>
        </w:numPr>
        <w:shd w:val="clear" w:color="auto" w:fill="auto"/>
        <w:tabs>
          <w:tab w:val="left" w:pos="1276"/>
          <w:tab w:val="left" w:pos="1695"/>
        </w:tabs>
        <w:ind w:firstLine="709"/>
        <w:jc w:val="both"/>
      </w:pPr>
      <w:r>
        <w:t>По семейным обстоятельствам и другим уважительным причинам работника,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Учреждением.</w:t>
      </w:r>
    </w:p>
    <w:p w:rsidR="0071773B" w:rsidRDefault="00D40487" w:rsidP="00E90C0B">
      <w:pPr>
        <w:pStyle w:val="11"/>
        <w:shd w:val="clear" w:color="auto" w:fill="auto"/>
        <w:tabs>
          <w:tab w:val="left" w:pos="1276"/>
        </w:tabs>
        <w:ind w:firstLine="709"/>
        <w:jc w:val="both"/>
      </w:pPr>
      <w:r>
        <w:lastRenderedPageBreak/>
        <w:t>Учреждение обязано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E90C0B" w:rsidRDefault="00E90C0B" w:rsidP="00E90C0B">
      <w:pPr>
        <w:pStyle w:val="11"/>
        <w:shd w:val="clear" w:color="auto" w:fill="auto"/>
        <w:tabs>
          <w:tab w:val="left" w:pos="1276"/>
        </w:tabs>
        <w:ind w:firstLine="709"/>
        <w:jc w:val="both"/>
      </w:pPr>
    </w:p>
    <w:p w:rsidR="0071773B" w:rsidRDefault="00D40487" w:rsidP="00E90C0B">
      <w:pPr>
        <w:pStyle w:val="22"/>
        <w:keepNext/>
        <w:keepLines/>
        <w:numPr>
          <w:ilvl w:val="0"/>
          <w:numId w:val="4"/>
        </w:numPr>
        <w:shd w:val="clear" w:color="auto" w:fill="auto"/>
        <w:tabs>
          <w:tab w:val="left" w:pos="407"/>
        </w:tabs>
        <w:spacing w:after="0"/>
        <w:outlineLvl w:val="9"/>
      </w:pPr>
      <w:bookmarkStart w:id="13" w:name="bookmark14"/>
      <w:bookmarkStart w:id="14" w:name="bookmark15"/>
      <w:r>
        <w:t>ПООЩРЕНИЯ ЗА УСПЕХИ В РАБОТЕ</w:t>
      </w:r>
      <w:bookmarkEnd w:id="13"/>
      <w:bookmarkEnd w:id="14"/>
    </w:p>
    <w:p w:rsidR="00E90C0B" w:rsidRDefault="00E90C0B" w:rsidP="00E90C0B">
      <w:pPr>
        <w:pStyle w:val="22"/>
        <w:keepNext/>
        <w:keepLines/>
        <w:shd w:val="clear" w:color="auto" w:fill="auto"/>
        <w:tabs>
          <w:tab w:val="left" w:pos="407"/>
        </w:tabs>
        <w:spacing w:after="0"/>
        <w:jc w:val="left"/>
        <w:outlineLvl w:val="9"/>
      </w:pPr>
    </w:p>
    <w:p w:rsidR="0071773B" w:rsidRDefault="00D40487" w:rsidP="00E90C0B">
      <w:pPr>
        <w:pStyle w:val="11"/>
        <w:numPr>
          <w:ilvl w:val="1"/>
          <w:numId w:val="4"/>
        </w:numPr>
        <w:shd w:val="clear" w:color="auto" w:fill="auto"/>
        <w:tabs>
          <w:tab w:val="left" w:pos="1276"/>
          <w:tab w:val="left" w:pos="1695"/>
        </w:tabs>
        <w:ind w:firstLine="709"/>
        <w:jc w:val="both"/>
      </w:pPr>
      <w:r>
        <w:t>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w:t>
      </w:r>
    </w:p>
    <w:p w:rsidR="0071773B" w:rsidRDefault="00D40487" w:rsidP="00E90C0B">
      <w:pPr>
        <w:pStyle w:val="11"/>
        <w:shd w:val="clear" w:color="auto" w:fill="auto"/>
        <w:tabs>
          <w:tab w:val="left" w:pos="1276"/>
        </w:tabs>
        <w:ind w:firstLine="709"/>
        <w:jc w:val="both"/>
      </w:pPr>
      <w:r>
        <w:t>- объявление благодарности;</w:t>
      </w:r>
    </w:p>
    <w:p w:rsidR="0071773B" w:rsidRDefault="00D40487" w:rsidP="00E90C0B">
      <w:pPr>
        <w:pStyle w:val="11"/>
        <w:shd w:val="clear" w:color="auto" w:fill="auto"/>
        <w:tabs>
          <w:tab w:val="left" w:pos="1276"/>
        </w:tabs>
        <w:ind w:firstLine="709"/>
        <w:jc w:val="both"/>
      </w:pPr>
      <w:r>
        <w:t>- награждение почетной грамотой;</w:t>
      </w:r>
    </w:p>
    <w:p w:rsidR="0071773B" w:rsidRDefault="00D40487" w:rsidP="00E90C0B">
      <w:pPr>
        <w:pStyle w:val="11"/>
        <w:numPr>
          <w:ilvl w:val="1"/>
          <w:numId w:val="4"/>
        </w:numPr>
        <w:shd w:val="clear" w:color="auto" w:fill="auto"/>
        <w:tabs>
          <w:tab w:val="left" w:pos="1276"/>
          <w:tab w:val="left" w:pos="1668"/>
        </w:tabs>
        <w:ind w:firstLine="709"/>
        <w:jc w:val="both"/>
      </w:pPr>
      <w:r>
        <w:t>За особые трудовые заслуги перед обществом и государством работники могут быть представлены в установленном порядке к государственным наградам.</w:t>
      </w:r>
    </w:p>
    <w:p w:rsidR="0071773B" w:rsidRDefault="00D40487" w:rsidP="00E90C0B">
      <w:pPr>
        <w:pStyle w:val="11"/>
        <w:numPr>
          <w:ilvl w:val="0"/>
          <w:numId w:val="4"/>
        </w:numPr>
        <w:shd w:val="clear" w:color="auto" w:fill="auto"/>
        <w:tabs>
          <w:tab w:val="left" w:pos="379"/>
        </w:tabs>
        <w:ind w:firstLine="0"/>
        <w:jc w:val="center"/>
      </w:pPr>
      <w:r>
        <w:rPr>
          <w:b/>
          <w:bCs/>
        </w:rPr>
        <w:t>ОТВЕТСТВЕННОСТЬ ЗА НАРУШЕНИЕ</w:t>
      </w:r>
    </w:p>
    <w:p w:rsidR="0071773B" w:rsidRDefault="00D40487" w:rsidP="00E90C0B">
      <w:pPr>
        <w:pStyle w:val="22"/>
        <w:keepNext/>
        <w:keepLines/>
        <w:shd w:val="clear" w:color="auto" w:fill="auto"/>
        <w:spacing w:after="0"/>
        <w:outlineLvl w:val="9"/>
      </w:pPr>
      <w:bookmarkStart w:id="15" w:name="bookmark16"/>
      <w:bookmarkStart w:id="16" w:name="bookmark17"/>
      <w:r>
        <w:t>ТРУДОВОЙ ДИСЦИПЛИНЫ</w:t>
      </w:r>
      <w:bookmarkEnd w:id="15"/>
      <w:bookmarkEnd w:id="16"/>
    </w:p>
    <w:p w:rsidR="00E90C0B" w:rsidRDefault="00E90C0B" w:rsidP="00E90C0B">
      <w:pPr>
        <w:pStyle w:val="22"/>
        <w:keepNext/>
        <w:keepLines/>
        <w:shd w:val="clear" w:color="auto" w:fill="auto"/>
        <w:spacing w:after="0"/>
        <w:jc w:val="left"/>
        <w:outlineLvl w:val="9"/>
      </w:pPr>
    </w:p>
    <w:p w:rsidR="0071773B" w:rsidRDefault="00D40487" w:rsidP="00E90C0B">
      <w:pPr>
        <w:pStyle w:val="11"/>
        <w:numPr>
          <w:ilvl w:val="1"/>
          <w:numId w:val="4"/>
        </w:numPr>
        <w:shd w:val="clear" w:color="auto" w:fill="auto"/>
        <w:tabs>
          <w:tab w:val="left" w:pos="1276"/>
          <w:tab w:val="left" w:pos="1668"/>
        </w:tabs>
        <w:ind w:firstLine="709"/>
        <w:jc w:val="both"/>
      </w:pPr>
      <w:r>
        <w:t>За нарушение трудовой дисциплины к Работнику применяются следующие дисциплинарные взыскания:</w:t>
      </w:r>
    </w:p>
    <w:p w:rsidR="0071773B" w:rsidRDefault="00D40487" w:rsidP="00E90C0B">
      <w:pPr>
        <w:pStyle w:val="11"/>
        <w:shd w:val="clear" w:color="auto" w:fill="auto"/>
        <w:tabs>
          <w:tab w:val="left" w:pos="1276"/>
        </w:tabs>
        <w:ind w:firstLine="709"/>
        <w:jc w:val="both"/>
      </w:pPr>
      <w:r>
        <w:t>- замечание;</w:t>
      </w:r>
    </w:p>
    <w:p w:rsidR="0071773B" w:rsidRDefault="00D40487" w:rsidP="00E90C0B">
      <w:pPr>
        <w:pStyle w:val="11"/>
        <w:shd w:val="clear" w:color="auto" w:fill="auto"/>
        <w:tabs>
          <w:tab w:val="left" w:pos="1276"/>
        </w:tabs>
        <w:ind w:firstLine="709"/>
        <w:jc w:val="both"/>
      </w:pPr>
      <w:r>
        <w:t>- выговор;</w:t>
      </w:r>
    </w:p>
    <w:p w:rsidR="0071773B" w:rsidRDefault="00D40487" w:rsidP="00E90C0B">
      <w:pPr>
        <w:pStyle w:val="11"/>
        <w:shd w:val="clear" w:color="auto" w:fill="auto"/>
        <w:tabs>
          <w:tab w:val="left" w:pos="1276"/>
        </w:tabs>
        <w:ind w:firstLine="709"/>
        <w:jc w:val="both"/>
      </w:pPr>
      <w:r>
        <w:t>- увольнение по соответствующим основаниям.</w:t>
      </w:r>
    </w:p>
    <w:p w:rsidR="0071773B" w:rsidRDefault="00D40487" w:rsidP="00E90C0B">
      <w:pPr>
        <w:pStyle w:val="11"/>
        <w:shd w:val="clear" w:color="auto" w:fill="auto"/>
        <w:tabs>
          <w:tab w:val="left" w:pos="1276"/>
        </w:tabs>
        <w:ind w:firstLine="709"/>
        <w:jc w:val="both"/>
      </w:pPr>
      <w:r>
        <w:t>8.2 Увольнение может быть применено:</w:t>
      </w:r>
    </w:p>
    <w:p w:rsidR="0071773B" w:rsidRDefault="00D40487" w:rsidP="00E90C0B">
      <w:pPr>
        <w:pStyle w:val="11"/>
        <w:shd w:val="clear" w:color="auto" w:fill="auto"/>
        <w:tabs>
          <w:tab w:val="left" w:pos="1276"/>
        </w:tabs>
        <w:ind w:firstLine="709"/>
        <w:jc w:val="both"/>
      </w:pPr>
      <w:r>
        <w:t>- за неоднократное неисполнение Работником без уважительных причин трудовых обязанностей;</w:t>
      </w:r>
    </w:p>
    <w:p w:rsidR="0071773B" w:rsidRDefault="00D40487" w:rsidP="00E90C0B">
      <w:pPr>
        <w:pStyle w:val="11"/>
        <w:shd w:val="clear" w:color="auto" w:fill="auto"/>
        <w:tabs>
          <w:tab w:val="left" w:pos="1276"/>
        </w:tabs>
        <w:ind w:firstLine="709"/>
        <w:jc w:val="both"/>
      </w:pPr>
      <w:r>
        <w:t>- если он имеет дисциплинарное взыскание;</w:t>
      </w:r>
    </w:p>
    <w:p w:rsidR="0071773B" w:rsidRDefault="00D40487" w:rsidP="00E90C0B">
      <w:pPr>
        <w:pStyle w:val="11"/>
        <w:shd w:val="clear" w:color="auto" w:fill="auto"/>
        <w:tabs>
          <w:tab w:val="left" w:pos="1276"/>
        </w:tabs>
        <w:ind w:firstLine="709"/>
        <w:jc w:val="both"/>
      </w:pPr>
      <w:r>
        <w:t>- за прогул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4-х часов подряд в течение рабочего дня (смены);</w:t>
      </w:r>
    </w:p>
    <w:p w:rsidR="0071773B" w:rsidRDefault="00D40487" w:rsidP="00E90C0B">
      <w:pPr>
        <w:pStyle w:val="11"/>
        <w:shd w:val="clear" w:color="auto" w:fill="auto"/>
        <w:tabs>
          <w:tab w:val="left" w:pos="1276"/>
        </w:tabs>
        <w:ind w:firstLine="709"/>
        <w:jc w:val="both"/>
      </w:pPr>
      <w:r>
        <w:t>- за появление на работе (на своем рабочем месте либо на территории Учреждения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1773B" w:rsidRDefault="00D40487" w:rsidP="00E90C0B">
      <w:pPr>
        <w:pStyle w:val="11"/>
        <w:shd w:val="clear" w:color="auto" w:fill="auto"/>
        <w:tabs>
          <w:tab w:val="left" w:pos="1276"/>
        </w:tabs>
        <w:ind w:firstLine="709"/>
        <w:jc w:val="both"/>
      </w:pPr>
      <w:r>
        <w:t>- за совершение по месту работы хищения (в том числе мелкого) чужого имущества, растраты, умышленного его уничтожения или повреждения;</w:t>
      </w:r>
    </w:p>
    <w:p w:rsidR="0071773B" w:rsidRDefault="00D40487" w:rsidP="00E90C0B">
      <w:pPr>
        <w:pStyle w:val="11"/>
        <w:shd w:val="clear" w:color="auto" w:fill="auto"/>
        <w:tabs>
          <w:tab w:val="left" w:pos="1276"/>
        </w:tabs>
        <w:ind w:firstLine="709"/>
        <w:jc w:val="both"/>
      </w:pPr>
      <w:r>
        <w:t>- за нарушение Работником требований по охране труда, если оно повлекло за собой тяжкие последствия либо заведомо создавало реальную угрозу наступления таких последствий;</w:t>
      </w:r>
    </w:p>
    <w:p w:rsidR="0071773B" w:rsidRDefault="00D40487" w:rsidP="00E90C0B">
      <w:pPr>
        <w:pStyle w:val="11"/>
        <w:numPr>
          <w:ilvl w:val="0"/>
          <w:numId w:val="9"/>
        </w:numPr>
        <w:shd w:val="clear" w:color="auto" w:fill="auto"/>
        <w:tabs>
          <w:tab w:val="left" w:pos="1276"/>
          <w:tab w:val="left" w:pos="1671"/>
        </w:tabs>
        <w:ind w:firstLine="709"/>
        <w:jc w:val="both"/>
      </w:pPr>
      <w:r>
        <w:t>Дисциплинарные взыскания применяются директором Учреждения.</w:t>
      </w:r>
    </w:p>
    <w:p w:rsidR="0071773B" w:rsidRDefault="00D40487" w:rsidP="00E90C0B">
      <w:pPr>
        <w:pStyle w:val="11"/>
        <w:numPr>
          <w:ilvl w:val="0"/>
          <w:numId w:val="9"/>
        </w:numPr>
        <w:shd w:val="clear" w:color="auto" w:fill="auto"/>
        <w:tabs>
          <w:tab w:val="left" w:pos="1276"/>
          <w:tab w:val="left" w:pos="1668"/>
        </w:tabs>
        <w:ind w:firstLine="709"/>
        <w:jc w:val="both"/>
      </w:pPr>
      <w:r>
        <w:t>До применения взыскания от Работника должно быть затребовано письменное объяснение. Если по истечение двух рабочих дней указанное объяснение Работником не предоставлено, то составляется соответствующий акт. Отказ Работника дать объяснения не может служить препятствием для применения взыскания.</w:t>
      </w:r>
    </w:p>
    <w:p w:rsidR="0071773B" w:rsidRDefault="00D40487" w:rsidP="00E90C0B">
      <w:pPr>
        <w:pStyle w:val="11"/>
        <w:shd w:val="clear" w:color="auto" w:fill="auto"/>
        <w:tabs>
          <w:tab w:val="left" w:pos="1276"/>
        </w:tabs>
        <w:ind w:firstLine="709"/>
        <w:jc w:val="both"/>
      </w:pPr>
      <w:r>
        <w:lastRenderedPageBreak/>
        <w:t>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71773B" w:rsidRDefault="00D40487" w:rsidP="00E90C0B">
      <w:pPr>
        <w:pStyle w:val="11"/>
        <w:numPr>
          <w:ilvl w:val="0"/>
          <w:numId w:val="9"/>
        </w:numPr>
        <w:shd w:val="clear" w:color="auto" w:fill="auto"/>
        <w:tabs>
          <w:tab w:val="left" w:pos="1276"/>
          <w:tab w:val="left" w:pos="1668"/>
        </w:tabs>
        <w:ind w:firstLine="709"/>
        <w:jc w:val="both"/>
      </w:pPr>
      <w:r>
        <w:t>За каждый дисциплинарный проступок может быть применено только одно дисциплинарное взыскание.</w:t>
      </w:r>
    </w:p>
    <w:p w:rsidR="0071773B" w:rsidRDefault="00D40487" w:rsidP="00E90C0B">
      <w:pPr>
        <w:pStyle w:val="11"/>
        <w:numPr>
          <w:ilvl w:val="0"/>
          <w:numId w:val="9"/>
        </w:numPr>
        <w:shd w:val="clear" w:color="auto" w:fill="auto"/>
        <w:tabs>
          <w:tab w:val="left" w:pos="1276"/>
          <w:tab w:val="left" w:pos="1679"/>
        </w:tabs>
        <w:ind w:firstLine="709"/>
        <w:jc w:val="both"/>
      </w:pPr>
      <w:r>
        <w:t>Приказ о применении дисциплинарного взыскания объявляется Работнику под роспись в течение 3 рабочих дней,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71773B" w:rsidRDefault="00D40487" w:rsidP="00E90C0B">
      <w:pPr>
        <w:pStyle w:val="11"/>
        <w:numPr>
          <w:ilvl w:val="0"/>
          <w:numId w:val="9"/>
        </w:numPr>
        <w:shd w:val="clear" w:color="auto" w:fill="auto"/>
        <w:tabs>
          <w:tab w:val="left" w:pos="1276"/>
          <w:tab w:val="left" w:pos="1679"/>
        </w:tabs>
        <w:ind w:firstLine="709"/>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1773B" w:rsidRDefault="00D40487" w:rsidP="00E90C0B">
      <w:pPr>
        <w:pStyle w:val="11"/>
        <w:shd w:val="clear" w:color="auto" w:fill="auto"/>
        <w:tabs>
          <w:tab w:val="left" w:pos="1276"/>
        </w:tabs>
        <w:ind w:firstLine="709"/>
        <w:jc w:val="both"/>
      </w:pPr>
      <w:r>
        <w:t>До истечения года со дня применения дисциплинарного взыскания директор Учреждения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1773B" w:rsidRDefault="00D40487" w:rsidP="00E90C0B">
      <w:pPr>
        <w:pStyle w:val="11"/>
        <w:numPr>
          <w:ilvl w:val="0"/>
          <w:numId w:val="9"/>
        </w:numPr>
        <w:shd w:val="clear" w:color="auto" w:fill="auto"/>
        <w:tabs>
          <w:tab w:val="left" w:pos="1276"/>
          <w:tab w:val="left" w:pos="1679"/>
        </w:tabs>
        <w:ind w:firstLine="709"/>
        <w:jc w:val="both"/>
      </w:pPr>
      <w:r>
        <w:t>С Правилами внутреннего распорядка (до подписания трудового договора) должны быть ознакомлены все работники, которые обязаны в своей повседневной работе соблюдать порядок, установленный Правилами.</w:t>
      </w:r>
    </w:p>
    <w:sectPr w:rsidR="0071773B" w:rsidSect="003B6E47">
      <w:footerReference w:type="default" r:id="rId8"/>
      <w:footerReference w:type="first" r:id="rId9"/>
      <w:type w:val="continuous"/>
      <w:pgSz w:w="11900" w:h="16840"/>
      <w:pgMar w:top="669" w:right="985" w:bottom="1211"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4A9" w:rsidRDefault="001404A9">
      <w:r>
        <w:separator/>
      </w:r>
    </w:p>
  </w:endnote>
  <w:endnote w:type="continuationSeparator" w:id="0">
    <w:p w:rsidR="001404A9" w:rsidRDefault="0014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73B" w:rsidRDefault="00D40487">
    <w:pPr>
      <w:spacing w:line="1" w:lineRule="exact"/>
    </w:pPr>
    <w:r>
      <w:rPr>
        <w:noProof/>
      </w:rPr>
      <mc:AlternateContent>
        <mc:Choice Requires="wps">
          <w:drawing>
            <wp:anchor distT="0" distB="0" distL="0" distR="0" simplePos="0" relativeHeight="62914691" behindDoc="1" locked="0" layoutInCell="1" allowOverlap="1">
              <wp:simplePos x="0" y="0"/>
              <wp:positionH relativeFrom="page">
                <wp:posOffset>4177030</wp:posOffset>
              </wp:positionH>
              <wp:positionV relativeFrom="page">
                <wp:posOffset>9987915</wp:posOffset>
              </wp:positionV>
              <wp:extent cx="128270"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71773B" w:rsidRDefault="00D40487">
                          <w:pPr>
                            <w:pStyle w:val="24"/>
                            <w:shd w:val="clear" w:color="auto" w:fill="auto"/>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328.9pt;margin-top:786.45pt;width:10.1pt;height:8.4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" filled="f" stroked="f">
              <v:textbox style="mso-fit-shape-to-text:t" inset="0,0,0,0">
                <w:txbxContent>
                  <w:p w:rsidR="0071773B" w:rsidRDefault="00D40487">
                    <w:pPr>
                      <w:pStyle w:val="24"/>
                      <w:shd w:val="clear" w:color="auto" w:fill="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73B" w:rsidRDefault="0071773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4A9" w:rsidRDefault="001404A9"/>
  </w:footnote>
  <w:footnote w:type="continuationSeparator" w:id="0">
    <w:p w:rsidR="001404A9" w:rsidRDefault="001404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6694"/>
    <w:multiLevelType w:val="multilevel"/>
    <w:tmpl w:val="29C829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067AE8"/>
    <w:multiLevelType w:val="multilevel"/>
    <w:tmpl w:val="E500B9BC"/>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390A26"/>
    <w:multiLevelType w:val="multilevel"/>
    <w:tmpl w:val="039A8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DC6840"/>
    <w:multiLevelType w:val="multilevel"/>
    <w:tmpl w:val="4CA6E9A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DF513D"/>
    <w:multiLevelType w:val="multilevel"/>
    <w:tmpl w:val="CBF07584"/>
    <w:lvl w:ilvl="0">
      <w:start w:val="2"/>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611F0A"/>
    <w:multiLevelType w:val="multilevel"/>
    <w:tmpl w:val="EF3A18DC"/>
    <w:lvl w:ilvl="0">
      <w:start w:val="1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BC7A49"/>
    <w:multiLevelType w:val="multilevel"/>
    <w:tmpl w:val="2CBEE4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85353F"/>
    <w:multiLevelType w:val="multilevel"/>
    <w:tmpl w:val="C0004012"/>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1B7FBC"/>
    <w:multiLevelType w:val="multilevel"/>
    <w:tmpl w:val="557A8EA2"/>
    <w:lvl w:ilvl="0">
      <w:start w:val="3"/>
      <w:numFmt w:val="decimal"/>
      <w:lvlText w:val="5.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0"/>
  </w:num>
  <w:num w:numId="4">
    <w:abstractNumId w:val="3"/>
  </w:num>
  <w:num w:numId="5">
    <w:abstractNumId w:val="4"/>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73B"/>
    <w:rsid w:val="00017524"/>
    <w:rsid w:val="001129D2"/>
    <w:rsid w:val="001404A9"/>
    <w:rsid w:val="0017563D"/>
    <w:rsid w:val="003B6E47"/>
    <w:rsid w:val="004E002E"/>
    <w:rsid w:val="005F791A"/>
    <w:rsid w:val="0071773B"/>
    <w:rsid w:val="00845F96"/>
    <w:rsid w:val="00D40487"/>
    <w:rsid w:val="00E512D5"/>
    <w:rsid w:val="00E5199B"/>
    <w:rsid w:val="00E90C0B"/>
    <w:rsid w:val="00F4450B"/>
    <w:rsid w:val="00F92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1853"/>
  <w15:docId w15:val="{E9DD2572-FB39-4AB4-A9D2-0AA30F8A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a3">
    <w:name w:val="Подпись к картинке_"/>
    <w:basedOn w:val="a0"/>
    <w:link w:val="a4"/>
    <w:rPr>
      <w:rFonts w:ascii="Arial" w:eastAsia="Arial" w:hAnsi="Arial" w:cs="Arial"/>
      <w:b w:val="0"/>
      <w:bCs w:val="0"/>
      <w:i w:val="0"/>
      <w:iCs w:val="0"/>
      <w:smallCaps w:val="0"/>
      <w:strike w:val="0"/>
      <w:sz w:val="13"/>
      <w:szCs w:val="13"/>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1F1F1F"/>
      <w:sz w:val="48"/>
      <w:szCs w:val="48"/>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36"/>
      <w:szCs w:val="3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spacing w:line="266" w:lineRule="auto"/>
      <w:ind w:firstLine="720"/>
    </w:pPr>
    <w:rPr>
      <w:rFonts w:ascii="Times New Roman" w:eastAsia="Times New Roman" w:hAnsi="Times New Roman" w:cs="Times New Roman"/>
    </w:rPr>
  </w:style>
  <w:style w:type="paragraph" w:customStyle="1" w:styleId="a4">
    <w:name w:val="Подпись к картинке"/>
    <w:basedOn w:val="a"/>
    <w:link w:val="a3"/>
    <w:pPr>
      <w:shd w:val="clear" w:color="auto" w:fill="FFFFFF"/>
      <w:spacing w:line="290" w:lineRule="auto"/>
    </w:pPr>
    <w:rPr>
      <w:rFonts w:ascii="Arial" w:eastAsia="Arial" w:hAnsi="Arial" w:cs="Arial"/>
      <w:sz w:val="13"/>
      <w:szCs w:val="13"/>
    </w:rPr>
  </w:style>
  <w:style w:type="paragraph" w:customStyle="1" w:styleId="40">
    <w:name w:val="Основной текст (4)"/>
    <w:basedOn w:val="a"/>
    <w:link w:val="4"/>
    <w:pPr>
      <w:shd w:val="clear" w:color="auto" w:fill="FFFFFF"/>
      <w:spacing w:line="276" w:lineRule="auto"/>
    </w:pPr>
    <w:rPr>
      <w:rFonts w:ascii="Arial" w:eastAsia="Arial" w:hAnsi="Arial" w:cs="Arial"/>
      <w:sz w:val="22"/>
      <w:szCs w:val="22"/>
    </w:rPr>
  </w:style>
  <w:style w:type="paragraph" w:customStyle="1" w:styleId="10">
    <w:name w:val="Заголовок №1"/>
    <w:basedOn w:val="a"/>
    <w:link w:val="1"/>
    <w:pPr>
      <w:shd w:val="clear" w:color="auto" w:fill="FFFFFF"/>
      <w:jc w:val="center"/>
      <w:outlineLvl w:val="0"/>
    </w:pPr>
    <w:rPr>
      <w:rFonts w:ascii="Times New Roman" w:eastAsia="Times New Roman" w:hAnsi="Times New Roman" w:cs="Times New Roman"/>
      <w:b/>
      <w:bCs/>
      <w:color w:val="1F1F1F"/>
      <w:sz w:val="48"/>
      <w:szCs w:val="48"/>
    </w:rPr>
  </w:style>
  <w:style w:type="paragraph" w:customStyle="1" w:styleId="20">
    <w:name w:val="Основной текст (2)"/>
    <w:basedOn w:val="a"/>
    <w:link w:val="2"/>
    <w:pPr>
      <w:shd w:val="clear" w:color="auto" w:fill="FFFFFF"/>
      <w:spacing w:line="276" w:lineRule="auto"/>
      <w:jc w:val="center"/>
    </w:pPr>
    <w:rPr>
      <w:rFonts w:ascii="Times New Roman" w:eastAsia="Times New Roman" w:hAnsi="Times New Roman" w:cs="Times New Roman"/>
      <w:b/>
      <w:bCs/>
      <w:sz w:val="36"/>
      <w:szCs w:val="36"/>
    </w:rPr>
  </w:style>
  <w:style w:type="paragraph" w:customStyle="1" w:styleId="22">
    <w:name w:val="Заголовок №2"/>
    <w:basedOn w:val="a"/>
    <w:link w:val="21"/>
    <w:pPr>
      <w:shd w:val="clear" w:color="auto" w:fill="FFFFFF"/>
      <w:spacing w:after="300"/>
      <w:jc w:val="center"/>
      <w:outlineLvl w:val="1"/>
    </w:pPr>
    <w:rPr>
      <w:rFonts w:ascii="Times New Roman" w:eastAsia="Times New Roman" w:hAnsi="Times New Roman" w:cs="Times New Roman"/>
      <w:b/>
      <w:bCs/>
      <w:sz w:val="28"/>
      <w:szCs w:val="28"/>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ind w:firstLine="720"/>
    </w:pPr>
    <w:rPr>
      <w:rFonts w:ascii="Times New Roman" w:eastAsia="Times New Roman" w:hAnsi="Times New Roman" w:cs="Times New Roman"/>
      <w:sz w:val="28"/>
      <w:szCs w:val="28"/>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3642</Words>
  <Characters>20765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as</dc:creator>
  <cp:keywords/>
  <cp:lastModifiedBy>Кубринский ЦДТ</cp:lastModifiedBy>
  <cp:revision>6</cp:revision>
  <dcterms:created xsi:type="dcterms:W3CDTF">2023-06-06T14:22:00Z</dcterms:created>
  <dcterms:modified xsi:type="dcterms:W3CDTF">2023-06-21T18:19:00Z</dcterms:modified>
</cp:coreProperties>
</file>